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DCD7C" w14:textId="5EB3DD3A" w:rsidR="000D5B73" w:rsidRPr="004F1ED4" w:rsidRDefault="000D5B73" w:rsidP="000D5B73">
      <w:pPr>
        <w:jc w:val="center"/>
        <w:rPr>
          <w:rFonts w:ascii="標楷體" w:eastAsia="標楷體" w:hAnsi="標楷體"/>
          <w:sz w:val="28"/>
          <w:szCs w:val="28"/>
        </w:rPr>
      </w:pPr>
      <w:proofErr w:type="gramStart"/>
      <w:r w:rsidRPr="004F1ED4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4F1ED4">
        <w:rPr>
          <w:rFonts w:ascii="標楷體" w:eastAsia="標楷體" w:hAnsi="標楷體" w:hint="eastAsia"/>
          <w:sz w:val="28"/>
          <w:szCs w:val="28"/>
        </w:rPr>
        <w:t>南市崑山高級</w:t>
      </w:r>
      <w:r w:rsidR="00DD0AB3" w:rsidRPr="004F1ED4">
        <w:rPr>
          <w:rFonts w:ascii="標楷體" w:eastAsia="標楷體" w:hAnsi="標楷體" w:hint="eastAsia"/>
          <w:sz w:val="28"/>
          <w:szCs w:val="28"/>
        </w:rPr>
        <w:t>中</w:t>
      </w:r>
      <w:r w:rsidR="004F1ED4" w:rsidRPr="004F1ED4">
        <w:rPr>
          <w:rFonts w:ascii="標楷體" w:eastAsia="標楷體" w:hAnsi="標楷體" w:hint="eastAsia"/>
          <w:sz w:val="28"/>
          <w:szCs w:val="28"/>
        </w:rPr>
        <w:t>等</w:t>
      </w:r>
      <w:r w:rsidRPr="004F1ED4">
        <w:rPr>
          <w:rFonts w:ascii="標楷體" w:eastAsia="標楷體" w:hAnsi="標楷體" w:hint="eastAsia"/>
          <w:sz w:val="28"/>
          <w:szCs w:val="28"/>
        </w:rPr>
        <w:t>學</w:t>
      </w:r>
      <w:r w:rsidR="004F1ED4" w:rsidRPr="004F1ED4">
        <w:rPr>
          <w:rFonts w:ascii="標楷體" w:eastAsia="標楷體" w:hAnsi="標楷體" w:hint="eastAsia"/>
          <w:sz w:val="28"/>
          <w:szCs w:val="28"/>
        </w:rPr>
        <w:t>校</w:t>
      </w:r>
      <w:r w:rsidR="00627702" w:rsidRPr="004F1ED4">
        <w:rPr>
          <w:rFonts w:ascii="標楷體" w:eastAsia="標楷體" w:hAnsi="標楷體" w:hint="eastAsia"/>
          <w:sz w:val="28"/>
          <w:szCs w:val="28"/>
        </w:rPr>
        <w:t>國中</w:t>
      </w:r>
      <w:r w:rsidR="00DD0AB3" w:rsidRPr="004F1ED4">
        <w:rPr>
          <w:rFonts w:ascii="標楷體" w:eastAsia="標楷體" w:hAnsi="標楷體" w:hint="eastAsia"/>
          <w:sz w:val="28"/>
          <w:szCs w:val="28"/>
        </w:rPr>
        <w:t>部</w:t>
      </w:r>
      <w:r w:rsidR="00CA7988" w:rsidRPr="004F1ED4">
        <w:rPr>
          <w:rFonts w:ascii="標楷體" w:eastAsia="標楷體" w:hAnsi="標楷體" w:hint="eastAsia"/>
          <w:sz w:val="28"/>
          <w:szCs w:val="28"/>
          <w:u w:val="thick"/>
        </w:rPr>
        <w:t xml:space="preserve"> </w:t>
      </w:r>
      <w:r w:rsidR="004C72ED">
        <w:rPr>
          <w:rFonts w:ascii="標楷體" w:eastAsia="標楷體" w:hAnsi="標楷體" w:hint="eastAsia"/>
          <w:sz w:val="28"/>
          <w:szCs w:val="28"/>
          <w:u w:val="thick"/>
        </w:rPr>
        <w:t xml:space="preserve"> 11</w:t>
      </w:r>
      <w:r w:rsidR="00AA7752">
        <w:rPr>
          <w:rFonts w:ascii="標楷體" w:eastAsia="標楷體" w:hAnsi="標楷體" w:hint="eastAsia"/>
          <w:sz w:val="28"/>
          <w:szCs w:val="28"/>
          <w:u w:val="thick"/>
        </w:rPr>
        <w:t>4</w:t>
      </w:r>
      <w:r w:rsidR="004C72ED">
        <w:rPr>
          <w:rFonts w:ascii="標楷體" w:eastAsia="標楷體" w:hAnsi="標楷體" w:hint="eastAsia"/>
          <w:sz w:val="28"/>
          <w:szCs w:val="28"/>
          <w:u w:val="thick"/>
        </w:rPr>
        <w:t xml:space="preserve"> </w:t>
      </w:r>
      <w:r w:rsidR="00CA7988" w:rsidRPr="004F1ED4">
        <w:rPr>
          <w:rFonts w:ascii="標楷體" w:eastAsia="標楷體" w:hAnsi="標楷體"/>
          <w:sz w:val="28"/>
          <w:szCs w:val="28"/>
          <w:u w:val="thick"/>
        </w:rPr>
        <w:t xml:space="preserve"> </w:t>
      </w:r>
      <w:r w:rsidR="00BA0F1F" w:rsidRPr="004F1ED4">
        <w:rPr>
          <w:rFonts w:ascii="標楷體" w:eastAsia="標楷體" w:hAnsi="標楷體" w:hint="eastAsia"/>
          <w:sz w:val="28"/>
          <w:szCs w:val="28"/>
        </w:rPr>
        <w:t>學年度</w:t>
      </w:r>
      <w:r w:rsidR="005E23B3">
        <w:rPr>
          <w:rFonts w:ascii="標楷體" w:eastAsia="標楷體" w:hAnsi="標楷體" w:hint="eastAsia"/>
          <w:sz w:val="28"/>
          <w:szCs w:val="28"/>
        </w:rPr>
        <w:t>十二年國教</w:t>
      </w:r>
      <w:r w:rsidR="00627702" w:rsidRPr="004F1ED4">
        <w:rPr>
          <w:rFonts w:ascii="標楷體" w:eastAsia="標楷體" w:hAnsi="標楷體" w:hint="eastAsia"/>
          <w:sz w:val="28"/>
          <w:szCs w:val="28"/>
        </w:rPr>
        <w:t>課</w:t>
      </w:r>
      <w:proofErr w:type="gramStart"/>
      <w:r w:rsidR="00627702" w:rsidRPr="004F1ED4">
        <w:rPr>
          <w:rFonts w:ascii="標楷體" w:eastAsia="標楷體" w:hAnsi="標楷體" w:hint="eastAsia"/>
          <w:sz w:val="28"/>
          <w:szCs w:val="28"/>
        </w:rPr>
        <w:t>綱</w:t>
      </w:r>
      <w:proofErr w:type="gramEnd"/>
      <w:r w:rsidR="00627702" w:rsidRPr="004F1ED4">
        <w:rPr>
          <w:rFonts w:ascii="標楷體" w:eastAsia="標楷體" w:hAnsi="標楷體" w:hint="eastAsia"/>
          <w:sz w:val="28"/>
          <w:szCs w:val="28"/>
        </w:rPr>
        <w:t>生涯發展教育</w:t>
      </w:r>
      <w:r w:rsidR="007A3BDE" w:rsidRPr="004F1ED4">
        <w:rPr>
          <w:rFonts w:ascii="標楷體" w:eastAsia="標楷體" w:hAnsi="標楷體" w:hint="eastAsia"/>
          <w:sz w:val="28"/>
          <w:szCs w:val="28"/>
        </w:rPr>
        <w:t>議題</w:t>
      </w:r>
    </w:p>
    <w:p w14:paraId="1340D036" w14:textId="20AA62BB" w:rsidR="007A3BDE" w:rsidRPr="00CB6795" w:rsidRDefault="007A3BDE" w:rsidP="000D5B73">
      <w:pPr>
        <w:jc w:val="center"/>
        <w:rPr>
          <w:rFonts w:ascii="標楷體" w:eastAsia="標楷體" w:hAnsi="標楷體"/>
          <w:sz w:val="40"/>
          <w:szCs w:val="40"/>
        </w:rPr>
      </w:pPr>
      <w:r w:rsidRPr="00627702">
        <w:rPr>
          <w:rFonts w:ascii="標楷體" w:eastAsia="標楷體" w:hAnsi="標楷體" w:hint="eastAsia"/>
          <w:sz w:val="36"/>
          <w:szCs w:val="36"/>
        </w:rPr>
        <w:t>融入</w:t>
      </w:r>
      <w:r w:rsidR="00627702">
        <w:rPr>
          <w:rFonts w:ascii="標楷體" w:eastAsia="標楷體" w:hAnsi="標楷體" w:hint="eastAsia"/>
          <w:sz w:val="36"/>
          <w:szCs w:val="36"/>
        </w:rPr>
        <w:t>領域</w:t>
      </w:r>
      <w:r w:rsidRPr="00627702">
        <w:rPr>
          <w:rFonts w:ascii="標楷體" w:eastAsia="標楷體" w:hAnsi="標楷體" w:hint="eastAsia"/>
          <w:sz w:val="36"/>
          <w:szCs w:val="36"/>
        </w:rPr>
        <w:t>課程工作分配表</w:t>
      </w:r>
      <w:r w:rsidR="000D5B73">
        <w:rPr>
          <w:rFonts w:ascii="標楷體" w:eastAsia="標楷體" w:hAnsi="標楷體" w:hint="eastAsia"/>
          <w:sz w:val="36"/>
          <w:szCs w:val="36"/>
        </w:rPr>
        <w:t xml:space="preserve"> </w:t>
      </w:r>
      <w:r w:rsidRPr="00627702">
        <w:rPr>
          <w:rFonts w:ascii="標楷體" w:eastAsia="標楷體" w:hAnsi="標楷體" w:hint="eastAsia"/>
          <w:sz w:val="36"/>
          <w:szCs w:val="36"/>
        </w:rPr>
        <w:t>－</w:t>
      </w:r>
      <w:r w:rsidR="00C60702">
        <w:rPr>
          <w:rFonts w:eastAsia="標楷體" w:hint="eastAsia"/>
          <w:b/>
          <w:bCs/>
          <w:sz w:val="36"/>
          <w:szCs w:val="28"/>
          <w:u w:val="single"/>
        </w:rPr>
        <w:t>語文</w:t>
      </w:r>
      <w:r w:rsidR="00C60702">
        <w:rPr>
          <w:rFonts w:eastAsia="標楷體" w:hint="eastAsia"/>
          <w:b/>
          <w:bCs/>
          <w:sz w:val="36"/>
          <w:szCs w:val="28"/>
          <w:u w:val="single"/>
        </w:rPr>
        <w:t>(</w:t>
      </w:r>
      <w:r w:rsidR="00C60702">
        <w:rPr>
          <w:rFonts w:eastAsia="標楷體" w:hint="eastAsia"/>
          <w:b/>
          <w:bCs/>
          <w:sz w:val="36"/>
          <w:szCs w:val="28"/>
          <w:u w:val="single"/>
        </w:rPr>
        <w:t>閩南語文</w:t>
      </w:r>
      <w:r w:rsidR="00C60702">
        <w:rPr>
          <w:rFonts w:eastAsia="標楷體" w:hint="eastAsia"/>
          <w:b/>
          <w:bCs/>
          <w:sz w:val="36"/>
          <w:szCs w:val="28"/>
          <w:u w:val="single"/>
        </w:rPr>
        <w:t>)</w:t>
      </w:r>
      <w:r w:rsidR="00C60702">
        <w:rPr>
          <w:rFonts w:eastAsia="標楷體" w:hint="eastAsia"/>
          <w:b/>
          <w:bCs/>
          <w:sz w:val="36"/>
          <w:szCs w:val="28"/>
          <w:u w:val="single"/>
        </w:rPr>
        <w:t>領域</w:t>
      </w:r>
      <w:proofErr w:type="gramStart"/>
      <w:r w:rsidRPr="00627702">
        <w:rPr>
          <w:rFonts w:ascii="標楷體" w:eastAsia="標楷體" w:hAnsi="標楷體" w:hint="eastAsia"/>
          <w:sz w:val="36"/>
          <w:szCs w:val="36"/>
        </w:rPr>
        <w:t>領域</w:t>
      </w:r>
      <w:proofErr w:type="gramEnd"/>
    </w:p>
    <w:p w14:paraId="38806A01" w14:textId="77777777" w:rsidR="00AC355B" w:rsidRPr="00A70F62" w:rsidRDefault="00AC355B" w:rsidP="00AC355B">
      <w:pPr>
        <w:spacing w:line="320" w:lineRule="exact"/>
        <w:ind w:left="357"/>
        <w:rPr>
          <w:rFonts w:ascii="標楷體" w:eastAsia="標楷體" w:hAnsi="標楷體"/>
          <w:sz w:val="28"/>
          <w:szCs w:val="28"/>
        </w:rPr>
      </w:pPr>
    </w:p>
    <w:tbl>
      <w:tblPr>
        <w:tblW w:w="10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348"/>
        <w:gridCol w:w="4971"/>
        <w:gridCol w:w="1417"/>
        <w:gridCol w:w="903"/>
      </w:tblGrid>
      <w:tr w:rsidR="007A3BDE" w:rsidRPr="00037291" w14:paraId="1AFE8C12" w14:textId="77777777" w:rsidTr="000D5B73">
        <w:trPr>
          <w:jc w:val="center"/>
        </w:trPr>
        <w:tc>
          <w:tcPr>
            <w:tcW w:w="1980" w:type="dxa"/>
            <w:vAlign w:val="center"/>
          </w:tcPr>
          <w:p w14:paraId="316F7FA8" w14:textId="77777777" w:rsidR="007A3BDE" w:rsidRPr="00037291" w:rsidRDefault="007A3BDE" w:rsidP="000D5B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291">
              <w:rPr>
                <w:rFonts w:ascii="標楷體" w:eastAsia="標楷體" w:hAnsi="標楷體" w:hint="eastAsia"/>
                <w:sz w:val="28"/>
                <w:szCs w:val="28"/>
              </w:rPr>
              <w:t>融入課程議題</w:t>
            </w:r>
          </w:p>
        </w:tc>
        <w:tc>
          <w:tcPr>
            <w:tcW w:w="1348" w:type="dxa"/>
            <w:vAlign w:val="center"/>
          </w:tcPr>
          <w:p w14:paraId="1D811AF6" w14:textId="77777777" w:rsidR="007A3BDE" w:rsidRPr="00037291" w:rsidRDefault="007A3BDE" w:rsidP="000D5B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291">
              <w:rPr>
                <w:rFonts w:ascii="標楷體" w:eastAsia="標楷體" w:hAnsi="標楷體" w:hint="eastAsia"/>
                <w:sz w:val="28"/>
                <w:szCs w:val="28"/>
              </w:rPr>
              <w:t>負責教師</w:t>
            </w:r>
          </w:p>
        </w:tc>
        <w:tc>
          <w:tcPr>
            <w:tcW w:w="4971" w:type="dxa"/>
            <w:vAlign w:val="center"/>
          </w:tcPr>
          <w:p w14:paraId="7CF41B6A" w14:textId="77777777" w:rsidR="007A3BDE" w:rsidRPr="00037291" w:rsidRDefault="007A3BDE" w:rsidP="000D5B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291">
              <w:rPr>
                <w:rFonts w:ascii="標楷體" w:eastAsia="標楷體" w:hAnsi="標楷體" w:hint="eastAsia"/>
                <w:sz w:val="28"/>
                <w:szCs w:val="28"/>
              </w:rPr>
              <w:t>融入課程</w:t>
            </w:r>
            <w:r w:rsidR="00E83C35" w:rsidRPr="00037291">
              <w:rPr>
                <w:rFonts w:ascii="標楷體" w:eastAsia="標楷體" w:hAnsi="標楷體" w:hint="eastAsia"/>
                <w:sz w:val="28"/>
                <w:szCs w:val="28"/>
              </w:rPr>
              <w:t>單元</w:t>
            </w:r>
            <w:r w:rsidRPr="00037291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1417" w:type="dxa"/>
            <w:vAlign w:val="center"/>
          </w:tcPr>
          <w:p w14:paraId="3BCCBFB9" w14:textId="77777777" w:rsidR="007A3BDE" w:rsidRPr="00037291" w:rsidRDefault="001B61DD" w:rsidP="000D5B73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291">
              <w:rPr>
                <w:rFonts w:ascii="標楷體" w:eastAsia="標楷體" w:hAnsi="標楷體" w:hint="eastAsia"/>
                <w:sz w:val="28"/>
                <w:szCs w:val="28"/>
              </w:rPr>
              <w:t>預計</w:t>
            </w:r>
            <w:r w:rsidR="00DE3017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7A3BDE" w:rsidRPr="00037291">
              <w:rPr>
                <w:rFonts w:ascii="標楷體" w:eastAsia="標楷體" w:hAnsi="標楷體" w:hint="eastAsia"/>
                <w:sz w:val="28"/>
                <w:szCs w:val="28"/>
              </w:rPr>
              <w:t>實施日期</w:t>
            </w:r>
          </w:p>
        </w:tc>
        <w:tc>
          <w:tcPr>
            <w:tcW w:w="903" w:type="dxa"/>
            <w:vAlign w:val="center"/>
          </w:tcPr>
          <w:p w14:paraId="38E3ECC1" w14:textId="77777777" w:rsidR="007A3BDE" w:rsidRPr="00037291" w:rsidRDefault="007A3BDE" w:rsidP="000D5B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291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E05D0" w:rsidRPr="00037291" w14:paraId="1ABC26D3" w14:textId="77777777" w:rsidTr="004C72ED">
        <w:trPr>
          <w:trHeight w:val="4025"/>
          <w:jc w:val="center"/>
        </w:trPr>
        <w:tc>
          <w:tcPr>
            <w:tcW w:w="1980" w:type="dxa"/>
            <w:vAlign w:val="center"/>
          </w:tcPr>
          <w:p w14:paraId="32504DDB" w14:textId="77777777" w:rsidR="007E05D0" w:rsidRPr="00037291" w:rsidRDefault="007E05D0" w:rsidP="000D5B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291">
              <w:rPr>
                <w:rFonts w:ascii="標楷體" w:eastAsia="標楷體" w:hAnsi="標楷體" w:hint="eastAsia"/>
                <w:sz w:val="36"/>
                <w:szCs w:val="36"/>
              </w:rPr>
              <w:t>生涯發展教育議題</w:t>
            </w:r>
          </w:p>
        </w:tc>
        <w:tc>
          <w:tcPr>
            <w:tcW w:w="1348" w:type="dxa"/>
            <w:vAlign w:val="center"/>
          </w:tcPr>
          <w:p w14:paraId="4DC790B1" w14:textId="77777777" w:rsidR="007E05D0" w:rsidRPr="00037291" w:rsidRDefault="007E05D0" w:rsidP="004C72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71" w:type="dxa"/>
          </w:tcPr>
          <w:p w14:paraId="7C06B0BC" w14:textId="37F38BD4" w:rsidR="007E05D0" w:rsidRPr="00134AE9" w:rsidRDefault="005E23B3" w:rsidP="004C72E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7E05D0" w:rsidRPr="00037291">
              <w:rPr>
                <w:rFonts w:ascii="標楷體" w:eastAsia="標楷體" w:hAnsi="標楷體" w:hint="eastAsia"/>
                <w:sz w:val="28"/>
                <w:szCs w:val="28"/>
              </w:rPr>
              <w:t>七年級</w:t>
            </w:r>
          </w:p>
          <w:p w14:paraId="54F048E6" w14:textId="77777777" w:rsidR="007E05D0" w:rsidRDefault="007E05D0" w:rsidP="004C72E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34AE9">
              <w:rPr>
                <w:rFonts w:ascii="標楷體" w:eastAsia="標楷體" w:hAnsi="標楷體" w:hint="eastAsia"/>
                <w:sz w:val="28"/>
                <w:szCs w:val="28"/>
              </w:rPr>
              <w:t>融入課程單元</w:t>
            </w:r>
            <w:r w:rsidR="00134AE9">
              <w:rPr>
                <w:rFonts w:ascii="標楷體" w:eastAsia="標楷體" w:hAnsi="標楷體" w:hint="eastAsia"/>
                <w:sz w:val="28"/>
                <w:szCs w:val="28"/>
              </w:rPr>
              <w:t>、名稱：</w:t>
            </w:r>
          </w:p>
          <w:p w14:paraId="27B725B8" w14:textId="698E7FB7" w:rsidR="004C72ED" w:rsidRPr="00037291" w:rsidRDefault="004C72ED" w:rsidP="004C72ED">
            <w:pPr>
              <w:spacing w:beforeLines="100" w:before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82EBC6A" w14:textId="1AC67C81" w:rsidR="004C72ED" w:rsidRPr="00037291" w:rsidRDefault="004C72ED" w:rsidP="004C72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3" w:type="dxa"/>
          </w:tcPr>
          <w:p w14:paraId="73FF0DAA" w14:textId="77777777" w:rsidR="007E05D0" w:rsidRPr="00037291" w:rsidRDefault="007E05D0" w:rsidP="00D11B9A">
            <w:pPr>
              <w:rPr>
                <w:rFonts w:ascii="標楷體" w:eastAsia="標楷體" w:hAnsi="標楷體"/>
              </w:rPr>
            </w:pPr>
          </w:p>
        </w:tc>
      </w:tr>
      <w:tr w:rsidR="00134AE9" w:rsidRPr="00037291" w14:paraId="7B439832" w14:textId="77777777" w:rsidTr="007E31A7">
        <w:trPr>
          <w:trHeight w:val="4025"/>
          <w:jc w:val="center"/>
        </w:trPr>
        <w:tc>
          <w:tcPr>
            <w:tcW w:w="1980" w:type="dxa"/>
            <w:vAlign w:val="center"/>
          </w:tcPr>
          <w:p w14:paraId="3F2A2E11" w14:textId="77777777" w:rsidR="00134AE9" w:rsidRPr="00037291" w:rsidRDefault="00134AE9" w:rsidP="000D5B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291">
              <w:rPr>
                <w:rFonts w:ascii="標楷體" w:eastAsia="標楷體" w:hAnsi="標楷體" w:hint="eastAsia"/>
                <w:sz w:val="36"/>
                <w:szCs w:val="36"/>
              </w:rPr>
              <w:t>生涯發展教育議題</w:t>
            </w:r>
          </w:p>
        </w:tc>
        <w:tc>
          <w:tcPr>
            <w:tcW w:w="1348" w:type="dxa"/>
          </w:tcPr>
          <w:p w14:paraId="50360B9B" w14:textId="77777777" w:rsidR="00134AE9" w:rsidRPr="00037291" w:rsidRDefault="00134AE9" w:rsidP="0003729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71" w:type="dxa"/>
          </w:tcPr>
          <w:p w14:paraId="44681373" w14:textId="434631DC" w:rsidR="00134AE9" w:rsidRPr="00037291" w:rsidRDefault="00B0263B" w:rsidP="0003729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■</w:t>
            </w:r>
            <w:r w:rsidR="00134AE9" w:rsidRPr="00037291">
              <w:rPr>
                <w:rFonts w:ascii="標楷體" w:eastAsia="標楷體" w:hAnsi="標楷體" w:hint="eastAsia"/>
                <w:sz w:val="28"/>
                <w:szCs w:val="28"/>
              </w:rPr>
              <w:t>八年級</w:t>
            </w:r>
          </w:p>
          <w:p w14:paraId="76F3A474" w14:textId="77777777" w:rsidR="00134AE9" w:rsidRDefault="00134AE9" w:rsidP="0003729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7291">
              <w:rPr>
                <w:rFonts w:ascii="標楷體" w:eastAsia="標楷體" w:hAnsi="標楷體" w:hint="eastAsia"/>
                <w:sz w:val="28"/>
                <w:szCs w:val="28"/>
              </w:rPr>
              <w:t>融入課程單元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、名稱：</w:t>
            </w:r>
          </w:p>
          <w:p w14:paraId="67BEE9F5" w14:textId="75ADA8ED" w:rsidR="00B0263B" w:rsidRPr="00037291" w:rsidRDefault="00B0263B" w:rsidP="0003729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第4課好奇號</w:t>
            </w:r>
            <w:r>
              <w:rPr>
                <w:rFonts w:ascii="標楷體" w:eastAsia="標楷體" w:hAnsi="標楷體"/>
                <w:sz w:val="28"/>
                <w:szCs w:val="28"/>
              </w:rPr>
              <w:t>上火星</w:t>
            </w:r>
          </w:p>
        </w:tc>
        <w:tc>
          <w:tcPr>
            <w:tcW w:w="1417" w:type="dxa"/>
            <w:vAlign w:val="center"/>
          </w:tcPr>
          <w:p w14:paraId="22224B46" w14:textId="5490FF6A" w:rsidR="00134AE9" w:rsidRPr="00037291" w:rsidRDefault="00B0263B" w:rsidP="007E31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7E31A7"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FB7009"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903" w:type="dxa"/>
          </w:tcPr>
          <w:p w14:paraId="18AE8C28" w14:textId="77777777" w:rsidR="00134AE9" w:rsidRPr="00037291" w:rsidRDefault="00134AE9" w:rsidP="00D11B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4AE9" w:rsidRPr="00037291" w14:paraId="3FF49B7A" w14:textId="77777777" w:rsidTr="000D5B73">
        <w:trPr>
          <w:trHeight w:val="4025"/>
          <w:jc w:val="center"/>
        </w:trPr>
        <w:tc>
          <w:tcPr>
            <w:tcW w:w="1980" w:type="dxa"/>
            <w:vAlign w:val="center"/>
          </w:tcPr>
          <w:p w14:paraId="6B32A2CF" w14:textId="77777777" w:rsidR="00134AE9" w:rsidRPr="00037291" w:rsidRDefault="00134AE9" w:rsidP="000D5B7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291">
              <w:rPr>
                <w:rFonts w:ascii="標楷體" w:eastAsia="標楷體" w:hAnsi="標楷體" w:hint="eastAsia"/>
                <w:sz w:val="36"/>
                <w:szCs w:val="36"/>
              </w:rPr>
              <w:t>生涯發展教育議題</w:t>
            </w:r>
          </w:p>
        </w:tc>
        <w:tc>
          <w:tcPr>
            <w:tcW w:w="1348" w:type="dxa"/>
          </w:tcPr>
          <w:p w14:paraId="109CC7BA" w14:textId="7738C1C4" w:rsidR="00134AE9" w:rsidRPr="00037291" w:rsidRDefault="00CA7988" w:rsidP="0003729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 xml:space="preserve"> </w:t>
            </w:r>
          </w:p>
        </w:tc>
        <w:tc>
          <w:tcPr>
            <w:tcW w:w="4971" w:type="dxa"/>
          </w:tcPr>
          <w:p w14:paraId="69A6ED08" w14:textId="2169CB31" w:rsidR="00134AE9" w:rsidRPr="00037291" w:rsidRDefault="005E23B3" w:rsidP="0003729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34AE9" w:rsidRPr="00037291">
              <w:rPr>
                <w:rFonts w:ascii="標楷體" w:eastAsia="標楷體" w:hAnsi="標楷體" w:hint="eastAsia"/>
                <w:sz w:val="28"/>
                <w:szCs w:val="28"/>
              </w:rPr>
              <w:t>九年級</w:t>
            </w:r>
          </w:p>
          <w:p w14:paraId="43E02A2B" w14:textId="77777777" w:rsidR="00134AE9" w:rsidRDefault="00134AE9" w:rsidP="0003729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37291">
              <w:rPr>
                <w:rFonts w:ascii="標楷體" w:eastAsia="標楷體" w:hAnsi="標楷體" w:hint="eastAsia"/>
                <w:sz w:val="28"/>
                <w:szCs w:val="28"/>
              </w:rPr>
              <w:t>融入課程單元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、名稱：</w:t>
            </w:r>
          </w:p>
          <w:p w14:paraId="09BE7A6F" w14:textId="2E90F1E2" w:rsidR="000C5276" w:rsidRPr="00037291" w:rsidRDefault="000C5276" w:rsidP="0003729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B6B9A63" w14:textId="44095A91" w:rsidR="00134AE9" w:rsidRPr="00037291" w:rsidRDefault="00CA7988" w:rsidP="0003729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903" w:type="dxa"/>
          </w:tcPr>
          <w:p w14:paraId="1A0EAC4C" w14:textId="77777777" w:rsidR="00134AE9" w:rsidRPr="00037291" w:rsidRDefault="00134AE9" w:rsidP="00D11B9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5FD762E" w14:textId="77777777" w:rsidR="00BA0F1F" w:rsidRDefault="00BA0F1F" w:rsidP="00BC6486">
      <w:pPr>
        <w:spacing w:line="460" w:lineRule="exact"/>
        <w:ind w:leftChars="34" w:left="426" w:rightChars="-139" w:right="-334" w:hangingChars="123" w:hanging="344"/>
        <w:jc w:val="both"/>
        <w:rPr>
          <w:rFonts w:ascii="標楷體" w:eastAsia="標楷體" w:hAnsi="標楷體"/>
          <w:sz w:val="28"/>
          <w:szCs w:val="28"/>
        </w:rPr>
      </w:pPr>
    </w:p>
    <w:p w14:paraId="2A20E889" w14:textId="149D69EF" w:rsidR="005E23B3" w:rsidRPr="005E23B3" w:rsidRDefault="005E23B3" w:rsidP="005E23B3">
      <w:pPr>
        <w:jc w:val="center"/>
        <w:rPr>
          <w:rFonts w:ascii="標楷體" w:eastAsia="標楷體" w:hAnsi="標楷體" w:cs="TTB7CF9C5CtCID-WinCharSetFFFF-H"/>
          <w:b/>
          <w:kern w:val="0"/>
          <w:sz w:val="36"/>
          <w:szCs w:val="36"/>
        </w:rPr>
      </w:pPr>
      <w:proofErr w:type="gramStart"/>
      <w:r w:rsidRPr="005E23B3">
        <w:rPr>
          <w:rFonts w:ascii="標楷體" w:eastAsia="標楷體" w:hAnsi="標楷體" w:cs="TTB7CF9C5CtCID-WinCharSetFFFF-H" w:hint="eastAsia"/>
          <w:b/>
          <w:kern w:val="0"/>
          <w:sz w:val="36"/>
          <w:szCs w:val="36"/>
        </w:rPr>
        <w:lastRenderedPageBreak/>
        <w:t>臺</w:t>
      </w:r>
      <w:proofErr w:type="gramEnd"/>
      <w:r w:rsidRPr="005E23B3">
        <w:rPr>
          <w:rFonts w:ascii="標楷體" w:eastAsia="標楷體" w:hAnsi="標楷體" w:cs="TTB7CF9C5CtCID-WinCharSetFFFF-H" w:hint="eastAsia"/>
          <w:b/>
          <w:kern w:val="0"/>
          <w:sz w:val="36"/>
          <w:szCs w:val="36"/>
        </w:rPr>
        <w:t>南市崑山高級中等學校國中部十二年國</w:t>
      </w:r>
      <w:proofErr w:type="gramStart"/>
      <w:r w:rsidRPr="005E23B3">
        <w:rPr>
          <w:rFonts w:ascii="標楷體" w:eastAsia="標楷體" w:hAnsi="標楷體" w:cs="TTB7CF9C5CtCID-WinCharSetFFFF-H" w:hint="eastAsia"/>
          <w:b/>
          <w:kern w:val="0"/>
          <w:sz w:val="36"/>
          <w:szCs w:val="36"/>
        </w:rPr>
        <w:t>教課綱</w:t>
      </w:r>
      <w:proofErr w:type="gramEnd"/>
      <w:r w:rsidRPr="005E23B3">
        <w:rPr>
          <w:rFonts w:ascii="標楷體" w:eastAsia="標楷體" w:hAnsi="標楷體" w:cs="TTB7CF9C5CtCID-WinCharSetFFFF-H" w:hint="eastAsia"/>
          <w:b/>
          <w:kern w:val="0"/>
          <w:sz w:val="36"/>
          <w:szCs w:val="36"/>
        </w:rPr>
        <w:t>「生涯發展教育」議題融入各領域教學</w:t>
      </w:r>
    </w:p>
    <w:p w14:paraId="4B858831" w14:textId="508EBDD5" w:rsidR="005E23B3" w:rsidRPr="00804714" w:rsidRDefault="005E23B3" w:rsidP="005E23B3">
      <w:pPr>
        <w:rPr>
          <w:rFonts w:ascii="標楷體" w:eastAsia="標楷體" w:hAnsi="標楷體" w:cs="TTB7CF9C5CtCID-WinCharSetFFFF-H"/>
          <w:kern w:val="0"/>
          <w:sz w:val="36"/>
          <w:szCs w:val="36"/>
        </w:rPr>
      </w:pPr>
      <w:r>
        <w:rPr>
          <w:rFonts w:ascii="標楷體" w:eastAsia="標楷體" w:hAnsi="標楷體" w:cs="TTB7CF9C5CtCID-WinCharSetFFFF-H" w:hint="eastAsia"/>
          <w:b/>
          <w:kern w:val="0"/>
          <w:sz w:val="48"/>
          <w:szCs w:val="48"/>
        </w:rPr>
        <w:t xml:space="preserve">                </w:t>
      </w:r>
      <w:r w:rsidRPr="005E23B3">
        <w:rPr>
          <w:rFonts w:ascii="標楷體" w:eastAsia="標楷體" w:hAnsi="標楷體" w:cs="TTB7CF9C5CtCID-WinCharSetFFFF-H" w:hint="eastAsia"/>
          <w:b/>
          <w:kern w:val="0"/>
          <w:sz w:val="40"/>
          <w:szCs w:val="40"/>
        </w:rPr>
        <w:t xml:space="preserve"> </w:t>
      </w:r>
      <w:r w:rsidRPr="005E23B3">
        <w:rPr>
          <w:rFonts w:ascii="標楷體" w:eastAsia="標楷體" w:hAnsi="標楷體" w:cs="TTB7CF9C5CtCID-WinCharSetFFFF-H" w:hint="eastAsia"/>
          <w:kern w:val="0"/>
          <w:sz w:val="40"/>
          <w:szCs w:val="40"/>
        </w:rPr>
        <w:t>能力指標分析表</w:t>
      </w:r>
      <w:r w:rsidRPr="00D619E7">
        <w:rPr>
          <w:rFonts w:ascii="標楷體" w:eastAsia="標楷體" w:hAnsi="標楷體" w:cs="TTB7CF9C5CtCID-WinCharSetFFFF-H" w:hint="eastAsia"/>
          <w:b/>
          <w:kern w:val="0"/>
          <w:sz w:val="48"/>
          <w:szCs w:val="48"/>
        </w:rPr>
        <w:t xml:space="preserve">       </w:t>
      </w:r>
      <w:r>
        <w:rPr>
          <w:rFonts w:ascii="標楷體" w:eastAsia="標楷體" w:hAnsi="標楷體" w:cs="TTB7CF9C5CtCID-WinCharSetFFFF-H" w:hint="eastAsia"/>
          <w:kern w:val="0"/>
          <w:sz w:val="28"/>
          <w:szCs w:val="28"/>
        </w:rPr>
        <w:t xml:space="preserve">                                  </w:t>
      </w:r>
      <w:r w:rsidRPr="00D619E7">
        <w:rPr>
          <w:rFonts w:ascii="標楷體" w:eastAsia="標楷體" w:hAnsi="標楷體" w:cs="TTB7CF9C5CtCID-WinCharSetFFFF-H" w:hint="eastAsia"/>
          <w:kern w:val="0"/>
          <w:sz w:val="36"/>
          <w:szCs w:val="36"/>
        </w:rPr>
        <w:t>科目：</w:t>
      </w:r>
      <w:r w:rsidR="00B0263B">
        <w:rPr>
          <w:rFonts w:eastAsia="標楷體" w:hint="eastAsia"/>
          <w:b/>
          <w:bCs/>
          <w:sz w:val="36"/>
          <w:szCs w:val="28"/>
          <w:u w:val="single"/>
        </w:rPr>
        <w:t>語文</w:t>
      </w:r>
      <w:r w:rsidR="00B0263B">
        <w:rPr>
          <w:rFonts w:eastAsia="標楷體" w:hint="eastAsia"/>
          <w:b/>
          <w:bCs/>
          <w:sz w:val="36"/>
          <w:szCs w:val="28"/>
          <w:u w:val="single"/>
        </w:rPr>
        <w:t>(</w:t>
      </w:r>
      <w:r w:rsidR="00B0263B">
        <w:rPr>
          <w:rFonts w:eastAsia="標楷體" w:hint="eastAsia"/>
          <w:b/>
          <w:bCs/>
          <w:sz w:val="36"/>
          <w:szCs w:val="28"/>
          <w:u w:val="single"/>
        </w:rPr>
        <w:t>閩南語文</w:t>
      </w:r>
      <w:r w:rsidR="00B0263B">
        <w:rPr>
          <w:rFonts w:eastAsia="標楷體" w:hint="eastAsia"/>
          <w:b/>
          <w:bCs/>
          <w:sz w:val="36"/>
          <w:szCs w:val="28"/>
          <w:u w:val="single"/>
        </w:rPr>
        <w:t>)</w:t>
      </w:r>
      <w:r w:rsidR="00B0263B">
        <w:rPr>
          <w:rFonts w:eastAsia="標楷體" w:hint="eastAsia"/>
          <w:b/>
          <w:bCs/>
          <w:sz w:val="36"/>
          <w:szCs w:val="28"/>
          <w:u w:val="single"/>
        </w:rPr>
        <w:t>領域</w:t>
      </w:r>
      <w:r w:rsidRPr="00804714">
        <w:rPr>
          <w:rFonts w:ascii="標楷體" w:eastAsia="標楷體" w:hAnsi="標楷體" w:cs="TTB7CF9C5CtCID-WinCharSetFFFF-H" w:hint="eastAsia"/>
          <w:kern w:val="0"/>
          <w:sz w:val="36"/>
          <w:szCs w:val="36"/>
        </w:rPr>
        <w:t>學習領域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55"/>
        <w:gridCol w:w="1229"/>
        <w:gridCol w:w="1985"/>
        <w:gridCol w:w="3118"/>
        <w:gridCol w:w="2835"/>
      </w:tblGrid>
      <w:tr w:rsidR="005E23B3" w:rsidRPr="00493DA7" w14:paraId="1D99B5B4" w14:textId="77777777" w:rsidTr="00B0263B">
        <w:trPr>
          <w:trHeight w:val="1078"/>
        </w:trPr>
        <w:tc>
          <w:tcPr>
            <w:tcW w:w="959" w:type="dxa"/>
            <w:vAlign w:val="center"/>
          </w:tcPr>
          <w:p w14:paraId="5CC69106" w14:textId="77777777" w:rsidR="005E23B3" w:rsidRPr="00493DA7" w:rsidRDefault="005E23B3" w:rsidP="003A74C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3DA7">
              <w:rPr>
                <w:rFonts w:ascii="標楷體" w:eastAsia="標楷體" w:hAnsi="標楷體" w:hint="eastAsia"/>
                <w:sz w:val="28"/>
                <w:szCs w:val="28"/>
              </w:rPr>
              <w:t>版本</w:t>
            </w:r>
          </w:p>
        </w:tc>
        <w:tc>
          <w:tcPr>
            <w:tcW w:w="755" w:type="dxa"/>
            <w:vAlign w:val="center"/>
          </w:tcPr>
          <w:p w14:paraId="48B6691F" w14:textId="77777777" w:rsidR="005E23B3" w:rsidRPr="00493DA7" w:rsidRDefault="005E23B3" w:rsidP="003A74C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3DA7">
              <w:rPr>
                <w:rFonts w:ascii="標楷體" w:eastAsia="標楷體" w:hAnsi="標楷體" w:hint="eastAsia"/>
                <w:sz w:val="28"/>
                <w:szCs w:val="28"/>
              </w:rPr>
              <w:t>冊</w:t>
            </w:r>
          </w:p>
        </w:tc>
        <w:tc>
          <w:tcPr>
            <w:tcW w:w="1229" w:type="dxa"/>
            <w:vAlign w:val="center"/>
          </w:tcPr>
          <w:p w14:paraId="18EBB137" w14:textId="77777777" w:rsidR="005E23B3" w:rsidRPr="00493DA7" w:rsidRDefault="005E23B3" w:rsidP="003A74C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3DA7">
              <w:rPr>
                <w:rFonts w:ascii="標楷體" w:eastAsia="標楷體" w:hAnsi="標楷體" w:hint="eastAsia"/>
                <w:sz w:val="28"/>
                <w:szCs w:val="28"/>
              </w:rPr>
              <w:t>單元</w:t>
            </w:r>
          </w:p>
        </w:tc>
        <w:tc>
          <w:tcPr>
            <w:tcW w:w="1985" w:type="dxa"/>
            <w:vAlign w:val="center"/>
          </w:tcPr>
          <w:p w14:paraId="24FA547D" w14:textId="77777777" w:rsidR="005E23B3" w:rsidRPr="00493DA7" w:rsidRDefault="005E23B3" w:rsidP="003A74C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3DA7">
              <w:rPr>
                <w:rFonts w:ascii="標楷體" w:eastAsia="標楷體" w:hAnsi="標楷體" w:hint="eastAsia"/>
                <w:sz w:val="28"/>
                <w:szCs w:val="28"/>
              </w:rPr>
              <w:t>課目名稱</w:t>
            </w:r>
          </w:p>
        </w:tc>
        <w:tc>
          <w:tcPr>
            <w:tcW w:w="3118" w:type="dxa"/>
            <w:vAlign w:val="center"/>
          </w:tcPr>
          <w:p w14:paraId="3287FA28" w14:textId="77777777" w:rsidR="005E23B3" w:rsidRPr="00493DA7" w:rsidRDefault="005E23B3" w:rsidP="003A74C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3DA7">
              <w:rPr>
                <w:rFonts w:ascii="標楷體" w:eastAsia="標楷體" w:hAnsi="標楷體" w:cs="TTB7CF9C5CtCID-WinCharSetFFFF-H" w:hint="eastAsia"/>
                <w:kern w:val="0"/>
                <w:sz w:val="28"/>
                <w:szCs w:val="28"/>
              </w:rPr>
              <w:t>可融入生涯發展教育分段能力指標</w:t>
            </w:r>
          </w:p>
        </w:tc>
        <w:tc>
          <w:tcPr>
            <w:tcW w:w="2835" w:type="dxa"/>
            <w:vAlign w:val="center"/>
          </w:tcPr>
          <w:p w14:paraId="25949398" w14:textId="77777777" w:rsidR="005E23B3" w:rsidRPr="00493DA7" w:rsidRDefault="005E23B3" w:rsidP="003A74C6">
            <w:pPr>
              <w:spacing w:line="360" w:lineRule="exact"/>
              <w:jc w:val="center"/>
              <w:rPr>
                <w:rFonts w:ascii="標楷體" w:eastAsia="標楷體" w:hAnsi="標楷體" w:cs="TTB7CF9C5CtCID-WinCharSetFFFF-H"/>
                <w:kern w:val="0"/>
                <w:sz w:val="28"/>
                <w:szCs w:val="28"/>
              </w:rPr>
            </w:pPr>
            <w:r w:rsidRPr="00493DA7">
              <w:rPr>
                <w:rFonts w:ascii="標楷體" w:eastAsia="標楷體" w:hAnsi="標楷體" w:cs="TTB7CF9C5CtCID-WinCharSetFFFF-H" w:hint="eastAsia"/>
                <w:kern w:val="0"/>
                <w:sz w:val="28"/>
                <w:szCs w:val="28"/>
              </w:rPr>
              <w:t>活動目標及</w:t>
            </w:r>
          </w:p>
          <w:p w14:paraId="4FEEF77F" w14:textId="77777777" w:rsidR="005E23B3" w:rsidRPr="00493DA7" w:rsidRDefault="005E23B3" w:rsidP="003A74C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3DA7">
              <w:rPr>
                <w:rFonts w:ascii="標楷體" w:eastAsia="標楷體" w:hAnsi="標楷體" w:cs="TTB7CF9C5CtCID-WinCharSetFFFF-H" w:hint="eastAsia"/>
                <w:kern w:val="0"/>
                <w:sz w:val="28"/>
                <w:szCs w:val="28"/>
              </w:rPr>
              <w:t>教學內容簡述</w:t>
            </w:r>
          </w:p>
        </w:tc>
      </w:tr>
      <w:tr w:rsidR="005E23B3" w:rsidRPr="00493DA7" w14:paraId="52C55AB9" w14:textId="77777777" w:rsidTr="00B0263B">
        <w:trPr>
          <w:trHeight w:val="6361"/>
        </w:trPr>
        <w:tc>
          <w:tcPr>
            <w:tcW w:w="959" w:type="dxa"/>
            <w:vAlign w:val="center"/>
          </w:tcPr>
          <w:p w14:paraId="239FDF15" w14:textId="040E0F96" w:rsidR="005E23B3" w:rsidRPr="00493DA7" w:rsidRDefault="00B0263B" w:rsidP="00B0263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真平</w:t>
            </w:r>
          </w:p>
        </w:tc>
        <w:tc>
          <w:tcPr>
            <w:tcW w:w="755" w:type="dxa"/>
            <w:vAlign w:val="center"/>
          </w:tcPr>
          <w:p w14:paraId="473DFF65" w14:textId="3A77825E" w:rsidR="005E23B3" w:rsidRPr="00493DA7" w:rsidRDefault="00B0263B" w:rsidP="00B0263B">
            <w:pPr>
              <w:spacing w:beforeLines="100" w:before="3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B3</w:t>
            </w:r>
          </w:p>
        </w:tc>
        <w:tc>
          <w:tcPr>
            <w:tcW w:w="1229" w:type="dxa"/>
            <w:vAlign w:val="center"/>
          </w:tcPr>
          <w:p w14:paraId="307BAC92" w14:textId="62D1DE47" w:rsidR="005E23B3" w:rsidRPr="00A66021" w:rsidRDefault="00B0263B" w:rsidP="00B0263B">
            <w:pPr>
              <w:spacing w:beforeLines="100" w:before="36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第四課</w:t>
            </w:r>
          </w:p>
        </w:tc>
        <w:tc>
          <w:tcPr>
            <w:tcW w:w="1985" w:type="dxa"/>
            <w:vAlign w:val="center"/>
          </w:tcPr>
          <w:p w14:paraId="13981F94" w14:textId="63FB7377" w:rsidR="005E23B3" w:rsidRPr="00493DA7" w:rsidRDefault="00B0263B" w:rsidP="00B0263B">
            <w:pPr>
              <w:spacing w:beforeLines="100" w:before="3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好奇號上火星</w:t>
            </w:r>
          </w:p>
        </w:tc>
        <w:tc>
          <w:tcPr>
            <w:tcW w:w="3118" w:type="dxa"/>
            <w:vAlign w:val="center"/>
          </w:tcPr>
          <w:p w14:paraId="4F01D376" w14:textId="41629178" w:rsidR="00B0263B" w:rsidRPr="00B0263B" w:rsidRDefault="00B0263B" w:rsidP="00B0263B">
            <w:pPr>
              <w:spacing w:line="360" w:lineRule="exact"/>
              <w:ind w:left="720" w:hangingChars="300" w:hanging="720"/>
              <w:rPr>
                <w:rFonts w:eastAsia="標楷體"/>
              </w:rPr>
            </w:pPr>
            <w:proofErr w:type="gramStart"/>
            <w:r w:rsidRPr="00B0263B">
              <w:rPr>
                <w:rFonts w:eastAsia="標楷體"/>
              </w:rPr>
              <w:t>涯</w:t>
            </w:r>
            <w:proofErr w:type="gramEnd"/>
            <w:r w:rsidRPr="00B0263B">
              <w:rPr>
                <w:rFonts w:eastAsia="標楷體"/>
              </w:rPr>
              <w:t xml:space="preserve">J3 </w:t>
            </w:r>
            <w:r w:rsidRPr="00B0263B">
              <w:rPr>
                <w:rFonts w:eastAsia="標楷體"/>
              </w:rPr>
              <w:t>覺察自己的能力與興趣</w:t>
            </w:r>
            <w:r w:rsidR="00364093">
              <w:rPr>
                <w:rFonts w:eastAsia="標楷體"/>
              </w:rPr>
              <w:t>。</w:t>
            </w:r>
          </w:p>
          <w:p w14:paraId="141A2E36" w14:textId="2E879EBC" w:rsidR="00B0263B" w:rsidRPr="00B0263B" w:rsidRDefault="00B0263B" w:rsidP="00B0263B">
            <w:pPr>
              <w:spacing w:line="360" w:lineRule="exact"/>
              <w:ind w:left="720" w:hangingChars="300" w:hanging="720"/>
              <w:rPr>
                <w:rFonts w:eastAsia="標楷體"/>
              </w:rPr>
            </w:pPr>
            <w:proofErr w:type="gramStart"/>
            <w:r w:rsidRPr="00B0263B">
              <w:rPr>
                <w:rFonts w:eastAsia="標楷體"/>
              </w:rPr>
              <w:t>涯</w:t>
            </w:r>
            <w:proofErr w:type="gramEnd"/>
            <w:r w:rsidRPr="00B0263B">
              <w:rPr>
                <w:rFonts w:eastAsia="標楷體"/>
              </w:rPr>
              <w:t xml:space="preserve">J4 </w:t>
            </w:r>
            <w:r w:rsidRPr="00B0263B">
              <w:rPr>
                <w:rFonts w:eastAsia="標楷體"/>
              </w:rPr>
              <w:t>了解自己的人格特質與價值</w:t>
            </w:r>
            <w:r w:rsidR="00364093">
              <w:rPr>
                <w:rFonts w:eastAsia="標楷體"/>
              </w:rPr>
              <w:t>。</w:t>
            </w:r>
          </w:p>
          <w:p w14:paraId="4B6B8703" w14:textId="209771C7" w:rsidR="00B0263B" w:rsidRPr="00B0263B" w:rsidRDefault="00B0263B" w:rsidP="00B0263B">
            <w:pPr>
              <w:spacing w:line="360" w:lineRule="exact"/>
              <w:ind w:left="811" w:hangingChars="338" w:hanging="811"/>
              <w:rPr>
                <w:rFonts w:eastAsia="標楷體"/>
              </w:rPr>
            </w:pPr>
            <w:proofErr w:type="gramStart"/>
            <w:r w:rsidRPr="00B0263B">
              <w:rPr>
                <w:rFonts w:eastAsia="標楷體"/>
              </w:rPr>
              <w:t>涯</w:t>
            </w:r>
            <w:proofErr w:type="gramEnd"/>
            <w:r w:rsidRPr="00B0263B">
              <w:rPr>
                <w:rFonts w:eastAsia="標楷體"/>
              </w:rPr>
              <w:t xml:space="preserve">J11 </w:t>
            </w:r>
            <w:r w:rsidRPr="00B0263B">
              <w:rPr>
                <w:rFonts w:eastAsia="標楷體"/>
              </w:rPr>
              <w:t>分析影響個人生涯決定的因素</w:t>
            </w:r>
            <w:r w:rsidR="00364093">
              <w:rPr>
                <w:rFonts w:eastAsia="標楷體"/>
              </w:rPr>
              <w:t>。</w:t>
            </w:r>
          </w:p>
          <w:p w14:paraId="68C3A6EF" w14:textId="3C7EA5C3" w:rsidR="005E23B3" w:rsidRPr="00B0263B" w:rsidRDefault="00B0263B" w:rsidP="00B0263B">
            <w:pPr>
              <w:adjustRightInd w:val="0"/>
              <w:snapToGrid w:val="0"/>
              <w:ind w:left="720" w:hangingChars="300" w:hanging="720"/>
              <w:jc w:val="both"/>
              <w:rPr>
                <w:rFonts w:ascii="標楷體" w:eastAsia="標楷體" w:hAnsi="標楷體"/>
                <w:snapToGrid w:val="0"/>
                <w:color w:val="000000"/>
              </w:rPr>
            </w:pPr>
            <w:proofErr w:type="gramStart"/>
            <w:r w:rsidRPr="00B0263B">
              <w:rPr>
                <w:rFonts w:eastAsia="標楷體"/>
              </w:rPr>
              <w:t>涯</w:t>
            </w:r>
            <w:proofErr w:type="gramEnd"/>
            <w:r w:rsidRPr="00B0263B">
              <w:rPr>
                <w:rFonts w:eastAsia="標楷體"/>
              </w:rPr>
              <w:t xml:space="preserve">J12 </w:t>
            </w:r>
            <w:r w:rsidRPr="00B0263B">
              <w:rPr>
                <w:rFonts w:eastAsia="標楷體"/>
              </w:rPr>
              <w:t>發展及評估生涯決定的策略</w:t>
            </w:r>
            <w:r w:rsidR="00364093">
              <w:rPr>
                <w:rFonts w:eastAsia="標楷體"/>
              </w:rPr>
              <w:t>。</w:t>
            </w:r>
          </w:p>
        </w:tc>
        <w:tc>
          <w:tcPr>
            <w:tcW w:w="2835" w:type="dxa"/>
            <w:vAlign w:val="center"/>
          </w:tcPr>
          <w:p w14:paraId="63649697" w14:textId="77777777" w:rsidR="00B0263B" w:rsidRDefault="00B0263B" w:rsidP="00B0263B">
            <w:pPr>
              <w:autoSpaceDE w:val="0"/>
              <w:spacing w:line="0" w:lineRule="atLeast"/>
            </w:pPr>
            <w:r>
              <w:rPr>
                <w:rFonts w:ascii="標楷體" w:eastAsia="標楷體" w:hAnsi="標楷體" w:cs="DFYuanStd-W3" w:hint="eastAsia"/>
                <w:kern w:val="0"/>
              </w:rPr>
              <w:t>1.能了解課文文章內容，並使用閩南語闡述大意。</w:t>
            </w:r>
          </w:p>
          <w:p w14:paraId="24F21B50" w14:textId="77777777" w:rsidR="00B0263B" w:rsidRDefault="00B0263B" w:rsidP="00B0263B">
            <w:pPr>
              <w:autoSpaceDE w:val="0"/>
              <w:spacing w:line="0" w:lineRule="atLeast"/>
            </w:pPr>
            <w:r>
              <w:rPr>
                <w:rFonts w:ascii="標楷體" w:eastAsia="標楷體" w:hAnsi="標楷體" w:cs="DFYuanStd-W3" w:hint="eastAsia"/>
                <w:kern w:val="0"/>
              </w:rPr>
              <w:t>2.能正確念讀本課新詞，明瞭其意義，並運用於日常生活中。</w:t>
            </w:r>
          </w:p>
          <w:p w14:paraId="6C13E858" w14:textId="770E9A96" w:rsidR="005E23B3" w:rsidRPr="003C0BE7" w:rsidRDefault="00B0263B" w:rsidP="00B0263B">
            <w:pPr>
              <w:tabs>
                <w:tab w:val="left" w:pos="350"/>
              </w:tabs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D620F0">
              <w:rPr>
                <w:rFonts w:ascii="標楷體" w:eastAsia="標楷體" w:hAnsi="標楷體" w:cs="DFYuanStd-W3" w:hint="eastAsia"/>
                <w:kern w:val="0"/>
              </w:rPr>
              <w:t>3.能認識不同的工作類型</w:t>
            </w:r>
            <w:r>
              <w:rPr>
                <w:rFonts w:ascii="標楷體" w:eastAsia="標楷體" w:hAnsi="標楷體" w:cs="DFYuanStd-W3" w:hint="eastAsia"/>
                <w:kern w:val="0"/>
              </w:rPr>
              <w:t>。</w:t>
            </w:r>
          </w:p>
        </w:tc>
      </w:tr>
      <w:tr w:rsidR="005E23B3" w:rsidRPr="00493DA7" w14:paraId="7E935547" w14:textId="77777777" w:rsidTr="00B0263B">
        <w:trPr>
          <w:trHeight w:val="4534"/>
        </w:trPr>
        <w:tc>
          <w:tcPr>
            <w:tcW w:w="959" w:type="dxa"/>
          </w:tcPr>
          <w:p w14:paraId="783654A1" w14:textId="77777777" w:rsidR="005E23B3" w:rsidRPr="00493DA7" w:rsidRDefault="005E23B3" w:rsidP="003A74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5" w:type="dxa"/>
          </w:tcPr>
          <w:p w14:paraId="57599421" w14:textId="77777777" w:rsidR="005E23B3" w:rsidRPr="00493DA7" w:rsidRDefault="005E23B3" w:rsidP="003A74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9" w:type="dxa"/>
          </w:tcPr>
          <w:p w14:paraId="2294A8B5" w14:textId="77777777" w:rsidR="005E23B3" w:rsidRPr="00493DA7" w:rsidRDefault="005E23B3" w:rsidP="003A74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C18DEC0" w14:textId="77777777" w:rsidR="005E23B3" w:rsidRPr="00493DA7" w:rsidRDefault="005E23B3" w:rsidP="003A74C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1265208" w14:textId="77777777" w:rsidR="005E23B3" w:rsidRPr="0077366E" w:rsidRDefault="005E23B3" w:rsidP="003A74C6">
            <w:pPr>
              <w:adjustRightInd w:val="0"/>
              <w:snapToGrid w:val="0"/>
              <w:ind w:left="600" w:hangingChars="250" w:hanging="600"/>
              <w:jc w:val="both"/>
              <w:rPr>
                <w:rFonts w:ascii="標楷體" w:eastAsia="標楷體" w:hAnsi="標楷體"/>
                <w:snapToGrid w:val="0"/>
                <w:color w:val="000000"/>
              </w:rPr>
            </w:pPr>
          </w:p>
        </w:tc>
        <w:tc>
          <w:tcPr>
            <w:tcW w:w="2835" w:type="dxa"/>
          </w:tcPr>
          <w:p w14:paraId="5625AE0F" w14:textId="77777777" w:rsidR="005E23B3" w:rsidRPr="007F428A" w:rsidRDefault="005E23B3" w:rsidP="003A74C6">
            <w:pPr>
              <w:rPr>
                <w:rFonts w:ascii="標楷體" w:eastAsia="標楷體" w:hAnsi="標楷體"/>
              </w:rPr>
            </w:pPr>
          </w:p>
        </w:tc>
      </w:tr>
    </w:tbl>
    <w:p w14:paraId="753B9135" w14:textId="77777777" w:rsidR="005E23B3" w:rsidRPr="00545A3D" w:rsidRDefault="005E23B3" w:rsidP="005E23B3"/>
    <w:p w14:paraId="2CDFA6AB" w14:textId="6C7C4044" w:rsidR="005E23B3" w:rsidRDefault="005E23B3" w:rsidP="005E23B3">
      <w:pPr>
        <w:jc w:val="center"/>
        <w:rPr>
          <w:rFonts w:eastAsia="標楷體"/>
          <w:b/>
          <w:bCs/>
          <w:sz w:val="36"/>
          <w:szCs w:val="28"/>
        </w:rPr>
      </w:pPr>
      <w:proofErr w:type="gramStart"/>
      <w:r>
        <w:rPr>
          <w:rFonts w:eastAsia="標楷體" w:hint="eastAsia"/>
          <w:b/>
          <w:bCs/>
          <w:sz w:val="36"/>
          <w:szCs w:val="28"/>
        </w:rPr>
        <w:lastRenderedPageBreak/>
        <w:t>臺</w:t>
      </w:r>
      <w:proofErr w:type="gramEnd"/>
      <w:r>
        <w:rPr>
          <w:rFonts w:eastAsia="標楷體" w:hint="eastAsia"/>
          <w:b/>
          <w:bCs/>
          <w:sz w:val="36"/>
          <w:szCs w:val="28"/>
        </w:rPr>
        <w:t>南市崑山高級中等學校國中部</w:t>
      </w:r>
      <w:r w:rsidRPr="00491C76">
        <w:rPr>
          <w:rFonts w:eastAsia="標楷體"/>
          <w:b/>
          <w:bCs/>
          <w:sz w:val="36"/>
          <w:szCs w:val="28"/>
          <w:u w:val="thick"/>
        </w:rPr>
        <w:t xml:space="preserve">  </w:t>
      </w:r>
      <w:r>
        <w:rPr>
          <w:rFonts w:eastAsia="標楷體" w:hint="eastAsia"/>
          <w:b/>
          <w:bCs/>
          <w:sz w:val="36"/>
          <w:szCs w:val="28"/>
          <w:u w:val="thick"/>
        </w:rPr>
        <w:t>11</w:t>
      </w:r>
      <w:r w:rsidR="00FB7009">
        <w:rPr>
          <w:rFonts w:eastAsia="標楷體" w:hint="eastAsia"/>
          <w:b/>
          <w:bCs/>
          <w:sz w:val="36"/>
          <w:szCs w:val="28"/>
          <w:u w:val="thick"/>
        </w:rPr>
        <w:t>4</w:t>
      </w:r>
      <w:r w:rsidRPr="00491C76">
        <w:rPr>
          <w:rFonts w:eastAsia="標楷體"/>
          <w:b/>
          <w:bCs/>
          <w:sz w:val="36"/>
          <w:szCs w:val="28"/>
          <w:u w:val="thick"/>
        </w:rPr>
        <w:t xml:space="preserve">  </w:t>
      </w:r>
      <w:proofErr w:type="gramStart"/>
      <w:r>
        <w:rPr>
          <w:rFonts w:eastAsia="標楷體" w:hint="eastAsia"/>
          <w:b/>
          <w:bCs/>
          <w:sz w:val="36"/>
          <w:szCs w:val="28"/>
        </w:rPr>
        <w:t>學年度第</w:t>
      </w:r>
      <w:proofErr w:type="gramEnd"/>
      <w:r w:rsidRPr="00491C76">
        <w:rPr>
          <w:rFonts w:eastAsia="標楷體" w:hint="eastAsia"/>
          <w:b/>
          <w:bCs/>
          <w:sz w:val="36"/>
          <w:szCs w:val="28"/>
          <w:u w:val="thick"/>
        </w:rPr>
        <w:t xml:space="preserve"> </w:t>
      </w:r>
      <w:r w:rsidR="009F7756">
        <w:rPr>
          <w:rFonts w:eastAsia="標楷體" w:hint="eastAsia"/>
          <w:b/>
          <w:bCs/>
          <w:sz w:val="36"/>
          <w:szCs w:val="28"/>
          <w:u w:val="thick"/>
        </w:rPr>
        <w:t xml:space="preserve"> 1</w:t>
      </w:r>
      <w:r>
        <w:rPr>
          <w:rFonts w:eastAsia="標楷體" w:hint="eastAsia"/>
          <w:b/>
          <w:bCs/>
          <w:sz w:val="36"/>
          <w:szCs w:val="28"/>
          <w:u w:val="thick"/>
        </w:rPr>
        <w:t xml:space="preserve"> </w:t>
      </w:r>
      <w:r w:rsidRPr="00491C76">
        <w:rPr>
          <w:rFonts w:eastAsia="標楷體"/>
          <w:b/>
          <w:bCs/>
          <w:sz w:val="36"/>
          <w:szCs w:val="28"/>
          <w:u w:val="thick"/>
        </w:rPr>
        <w:t xml:space="preserve"> </w:t>
      </w:r>
      <w:r>
        <w:rPr>
          <w:rFonts w:eastAsia="標楷體" w:hint="eastAsia"/>
          <w:b/>
          <w:bCs/>
          <w:sz w:val="36"/>
          <w:szCs w:val="28"/>
        </w:rPr>
        <w:t>學期</w:t>
      </w:r>
    </w:p>
    <w:p w14:paraId="1B09C81D" w14:textId="18866C2B" w:rsidR="005E23B3" w:rsidRDefault="005E23B3" w:rsidP="005E23B3">
      <w:pPr>
        <w:jc w:val="center"/>
        <w:rPr>
          <w:rFonts w:eastAsia="標楷體"/>
          <w:b/>
          <w:bCs/>
          <w:sz w:val="36"/>
          <w:szCs w:val="28"/>
        </w:rPr>
      </w:pPr>
      <w:r>
        <w:rPr>
          <w:rFonts w:eastAsia="標楷體" w:hint="eastAsia"/>
          <w:b/>
          <w:bCs/>
          <w:sz w:val="36"/>
          <w:szCs w:val="28"/>
        </w:rPr>
        <w:t>生涯發展教育融入</w:t>
      </w:r>
      <w:r>
        <w:rPr>
          <w:rFonts w:eastAsia="標楷體" w:hint="eastAsia"/>
          <w:b/>
          <w:bCs/>
          <w:sz w:val="36"/>
          <w:szCs w:val="28"/>
        </w:rPr>
        <w:t xml:space="preserve"> </w:t>
      </w:r>
      <w:r w:rsidR="00B0263B">
        <w:rPr>
          <w:rFonts w:eastAsia="標楷體" w:hint="eastAsia"/>
          <w:b/>
          <w:bCs/>
          <w:sz w:val="36"/>
          <w:szCs w:val="28"/>
          <w:u w:val="single"/>
        </w:rPr>
        <w:t>語文</w:t>
      </w:r>
      <w:r w:rsidR="00B0263B">
        <w:rPr>
          <w:rFonts w:eastAsia="標楷體" w:hint="eastAsia"/>
          <w:b/>
          <w:bCs/>
          <w:sz w:val="36"/>
          <w:szCs w:val="28"/>
          <w:u w:val="single"/>
        </w:rPr>
        <w:t>(</w:t>
      </w:r>
      <w:r w:rsidR="00B0263B">
        <w:rPr>
          <w:rFonts w:eastAsia="標楷體" w:hint="eastAsia"/>
          <w:b/>
          <w:bCs/>
          <w:sz w:val="36"/>
          <w:szCs w:val="28"/>
          <w:u w:val="single"/>
        </w:rPr>
        <w:t>閩南語文</w:t>
      </w:r>
      <w:r w:rsidR="00B0263B">
        <w:rPr>
          <w:rFonts w:eastAsia="標楷體" w:hint="eastAsia"/>
          <w:b/>
          <w:bCs/>
          <w:sz w:val="36"/>
          <w:szCs w:val="28"/>
          <w:u w:val="single"/>
        </w:rPr>
        <w:t>)</w:t>
      </w:r>
      <w:r w:rsidR="00B0263B">
        <w:rPr>
          <w:rFonts w:eastAsia="標楷體" w:hint="eastAsia"/>
          <w:b/>
          <w:bCs/>
          <w:sz w:val="36"/>
          <w:szCs w:val="28"/>
          <w:u w:val="single"/>
        </w:rPr>
        <w:t>領域</w:t>
      </w:r>
      <w:r>
        <w:rPr>
          <w:rFonts w:eastAsia="標楷體" w:hint="eastAsia"/>
          <w:b/>
          <w:bCs/>
          <w:sz w:val="36"/>
          <w:szCs w:val="28"/>
        </w:rPr>
        <w:t xml:space="preserve"> </w:t>
      </w:r>
      <w:r>
        <w:rPr>
          <w:rFonts w:eastAsia="標楷體" w:hint="eastAsia"/>
          <w:b/>
          <w:bCs/>
          <w:sz w:val="36"/>
          <w:szCs w:val="28"/>
        </w:rPr>
        <w:t>領域單元</w:t>
      </w:r>
    </w:p>
    <w:p w14:paraId="614EB9C7" w14:textId="77777777" w:rsidR="005E23B3" w:rsidRPr="00462F3E" w:rsidRDefault="005E23B3" w:rsidP="005E23B3">
      <w:pPr>
        <w:jc w:val="center"/>
        <w:rPr>
          <w:rFonts w:eastAsia="標楷體"/>
          <w:b/>
          <w:bCs/>
          <w:sz w:val="28"/>
          <w:szCs w:val="28"/>
        </w:rPr>
      </w:pPr>
    </w:p>
    <w:tbl>
      <w:tblPr>
        <w:tblW w:w="10168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276"/>
        <w:gridCol w:w="1134"/>
        <w:gridCol w:w="4678"/>
      </w:tblGrid>
      <w:tr w:rsidR="005E23B3" w:rsidRPr="00FF5975" w14:paraId="0D91D86F" w14:textId="77777777" w:rsidTr="005E23B3">
        <w:trPr>
          <w:trHeight w:val="707"/>
        </w:trPr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2439FECE" w14:textId="77777777" w:rsidR="005E23B3" w:rsidRPr="00FF5975" w:rsidRDefault="005E23B3" w:rsidP="003A74C6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F597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實施</w:t>
            </w:r>
          </w:p>
          <w:p w14:paraId="5FF0F3CF" w14:textId="77777777" w:rsidR="005E23B3" w:rsidRPr="00FF5975" w:rsidRDefault="005E23B3" w:rsidP="003A74C6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F597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年級</w:t>
            </w:r>
          </w:p>
        </w:tc>
        <w:tc>
          <w:tcPr>
            <w:tcW w:w="3276" w:type="dxa"/>
            <w:tcBorders>
              <w:bottom w:val="single" w:sz="12" w:space="0" w:color="auto"/>
            </w:tcBorders>
            <w:vAlign w:val="center"/>
          </w:tcPr>
          <w:p w14:paraId="39C63746" w14:textId="77777777" w:rsidR="005E23B3" w:rsidRPr="00FF5975" w:rsidRDefault="005E23B3" w:rsidP="003A74C6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F597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融入單元名稱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4434190" w14:textId="212901BA" w:rsidR="005E23B3" w:rsidRPr="00FF5975" w:rsidRDefault="005E23B3" w:rsidP="003A74C6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F597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實施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</w:t>
            </w:r>
            <w:r w:rsidRPr="00FF597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4678" w:type="dxa"/>
            <w:tcBorders>
              <w:bottom w:val="single" w:sz="12" w:space="0" w:color="auto"/>
            </w:tcBorders>
            <w:vAlign w:val="center"/>
          </w:tcPr>
          <w:p w14:paraId="2336EF94" w14:textId="77777777" w:rsidR="005E23B3" w:rsidRPr="00FF5975" w:rsidRDefault="005E23B3" w:rsidP="003A74C6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F597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可融入生涯發展能力指標</w:t>
            </w:r>
          </w:p>
        </w:tc>
      </w:tr>
      <w:tr w:rsidR="005E23B3" w14:paraId="3424F093" w14:textId="77777777" w:rsidTr="00B25172">
        <w:trPr>
          <w:cantSplit/>
          <w:trHeight w:val="3870"/>
        </w:trPr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2F28E1BB" w14:textId="77777777" w:rsidR="005E23B3" w:rsidRPr="00A0112C" w:rsidRDefault="005E23B3" w:rsidP="003A74C6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七年級</w:t>
            </w:r>
          </w:p>
        </w:tc>
        <w:tc>
          <w:tcPr>
            <w:tcW w:w="3276" w:type="dxa"/>
            <w:tcBorders>
              <w:top w:val="single" w:sz="12" w:space="0" w:color="auto"/>
            </w:tcBorders>
            <w:vAlign w:val="center"/>
          </w:tcPr>
          <w:p w14:paraId="1EEB82C0" w14:textId="3FE3A11D" w:rsidR="005E23B3" w:rsidRPr="00A0112C" w:rsidRDefault="005E23B3" w:rsidP="003A74C6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6B19637" w14:textId="0D7E432C" w:rsidR="005E23B3" w:rsidRPr="00A0112C" w:rsidRDefault="005E23B3" w:rsidP="003A74C6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tcBorders>
              <w:top w:val="single" w:sz="12" w:space="0" w:color="auto"/>
            </w:tcBorders>
            <w:vAlign w:val="center"/>
          </w:tcPr>
          <w:p w14:paraId="0994FFC5" w14:textId="3D33F657" w:rsidR="005E23B3" w:rsidRPr="00CF1FDF" w:rsidRDefault="005E23B3" w:rsidP="003A74C6">
            <w:pPr>
              <w:ind w:left="720" w:hangingChars="300" w:hanging="720"/>
              <w:jc w:val="both"/>
              <w:rPr>
                <w:rFonts w:ascii="標楷體" w:eastAsia="標楷體" w:hAnsi="標楷體"/>
              </w:rPr>
            </w:pPr>
          </w:p>
        </w:tc>
      </w:tr>
      <w:tr w:rsidR="005E23B3" w14:paraId="0D015B8E" w14:textId="77777777" w:rsidTr="00B25172">
        <w:trPr>
          <w:cantSplit/>
          <w:trHeight w:val="3960"/>
        </w:trPr>
        <w:tc>
          <w:tcPr>
            <w:tcW w:w="1080" w:type="dxa"/>
            <w:vAlign w:val="center"/>
          </w:tcPr>
          <w:p w14:paraId="082E003D" w14:textId="77777777" w:rsidR="005E23B3" w:rsidRPr="00A0112C" w:rsidRDefault="005E23B3" w:rsidP="003A74C6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八年級</w:t>
            </w:r>
          </w:p>
        </w:tc>
        <w:tc>
          <w:tcPr>
            <w:tcW w:w="3276" w:type="dxa"/>
            <w:vAlign w:val="center"/>
          </w:tcPr>
          <w:p w14:paraId="67CBC68D" w14:textId="4041BD2A" w:rsidR="005E23B3" w:rsidRPr="00A0112C" w:rsidRDefault="00B0263B" w:rsidP="003A74C6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B3第四課好奇號上火星</w:t>
            </w:r>
          </w:p>
        </w:tc>
        <w:tc>
          <w:tcPr>
            <w:tcW w:w="1134" w:type="dxa"/>
            <w:vAlign w:val="center"/>
          </w:tcPr>
          <w:p w14:paraId="0F8CF760" w14:textId="1D5A90F1" w:rsidR="005E23B3" w:rsidRPr="00A0112C" w:rsidRDefault="00B0263B" w:rsidP="007E31A7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="007E31A7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/</w:t>
            </w:r>
            <w:r w:rsidR="007E31A7">
              <w:rPr>
                <w:rFonts w:ascii="標楷體" w:eastAsia="標楷體" w:hAnsi="標楷體"/>
              </w:rPr>
              <w:t>6</w:t>
            </w:r>
          </w:p>
        </w:tc>
        <w:tc>
          <w:tcPr>
            <w:tcW w:w="4678" w:type="dxa"/>
          </w:tcPr>
          <w:p w14:paraId="2DFAE3C9" w14:textId="77777777" w:rsidR="005E23B3" w:rsidRPr="00A0112C" w:rsidRDefault="005E23B3" w:rsidP="003A74C6">
            <w:pPr>
              <w:spacing w:before="100" w:beforeAutospacing="1" w:after="100" w:afterAutospacing="1" w:line="240" w:lineRule="atLeas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</w:p>
        </w:tc>
      </w:tr>
      <w:tr w:rsidR="005E23B3" w14:paraId="351D4008" w14:textId="77777777" w:rsidTr="00B25172">
        <w:trPr>
          <w:cantSplit/>
          <w:trHeight w:val="3946"/>
        </w:trPr>
        <w:tc>
          <w:tcPr>
            <w:tcW w:w="1080" w:type="dxa"/>
            <w:vAlign w:val="center"/>
          </w:tcPr>
          <w:p w14:paraId="08221FA5" w14:textId="77777777" w:rsidR="005E23B3" w:rsidRPr="00A0112C" w:rsidRDefault="005E23B3" w:rsidP="003A74C6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九年級</w:t>
            </w:r>
          </w:p>
        </w:tc>
        <w:tc>
          <w:tcPr>
            <w:tcW w:w="3276" w:type="dxa"/>
            <w:vAlign w:val="center"/>
          </w:tcPr>
          <w:p w14:paraId="2024B43E" w14:textId="77777777" w:rsidR="005E23B3" w:rsidRPr="00A436ED" w:rsidRDefault="005E23B3" w:rsidP="003A74C6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34" w:type="dxa"/>
            <w:vAlign w:val="center"/>
          </w:tcPr>
          <w:p w14:paraId="3B2363F3" w14:textId="77777777" w:rsidR="005E23B3" w:rsidRPr="00A0112C" w:rsidRDefault="005E23B3" w:rsidP="003A74C6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</w:tcPr>
          <w:p w14:paraId="57BE284F" w14:textId="77777777" w:rsidR="005E23B3" w:rsidRPr="00A0112C" w:rsidRDefault="005E23B3" w:rsidP="003A74C6">
            <w:pPr>
              <w:spacing w:before="100" w:beforeAutospacing="1" w:after="100" w:afterAutospacing="1" w:line="240" w:lineRule="atLeast"/>
              <w:rPr>
                <w:rFonts w:ascii="標楷體" w:eastAsia="標楷體" w:hAnsi="標楷體"/>
              </w:rPr>
            </w:pPr>
          </w:p>
        </w:tc>
      </w:tr>
    </w:tbl>
    <w:p w14:paraId="3E2E4ADF" w14:textId="77777777" w:rsidR="005E23B3" w:rsidRPr="00B27671" w:rsidRDefault="005E23B3" w:rsidP="005E23B3">
      <w:pPr>
        <w:spacing w:before="100" w:beforeAutospacing="1"/>
      </w:pPr>
    </w:p>
    <w:p w14:paraId="5288C541" w14:textId="0CF4A12C" w:rsidR="005E23B3" w:rsidRPr="0051716F" w:rsidRDefault="005E23B3" w:rsidP="005E23B3">
      <w:pPr>
        <w:adjustRightInd w:val="0"/>
        <w:snapToGrid w:val="0"/>
        <w:spacing w:after="240" w:line="520" w:lineRule="exact"/>
        <w:ind w:right="660"/>
        <w:jc w:val="center"/>
        <w:rPr>
          <w:rFonts w:ascii="標楷體" w:eastAsia="標楷體" w:hAnsi="標楷體"/>
          <w:b/>
          <w:sz w:val="44"/>
          <w:szCs w:val="44"/>
        </w:rPr>
      </w:pPr>
      <w:proofErr w:type="gramStart"/>
      <w:r w:rsidRPr="0051716F">
        <w:rPr>
          <w:rFonts w:ascii="標楷體" w:eastAsia="標楷體" w:hAnsi="標楷體" w:hint="eastAsia"/>
          <w:b/>
          <w:sz w:val="44"/>
          <w:szCs w:val="44"/>
        </w:rPr>
        <w:lastRenderedPageBreak/>
        <w:t>臺</w:t>
      </w:r>
      <w:proofErr w:type="gramEnd"/>
      <w:r w:rsidRPr="0051716F">
        <w:rPr>
          <w:rFonts w:ascii="標楷體" w:eastAsia="標楷體" w:hAnsi="標楷體" w:hint="eastAsia"/>
          <w:b/>
          <w:sz w:val="44"/>
          <w:szCs w:val="44"/>
        </w:rPr>
        <w:t>南市崑山高級中</w:t>
      </w:r>
      <w:r>
        <w:rPr>
          <w:rFonts w:ascii="標楷體" w:eastAsia="標楷體" w:hAnsi="標楷體" w:hint="eastAsia"/>
          <w:b/>
          <w:sz w:val="44"/>
          <w:szCs w:val="44"/>
        </w:rPr>
        <w:t>等學校</w:t>
      </w:r>
      <w:r w:rsidRPr="0051716F">
        <w:rPr>
          <w:rFonts w:ascii="標楷體" w:eastAsia="標楷體" w:hAnsi="標楷體" w:hint="eastAsia"/>
          <w:b/>
          <w:sz w:val="44"/>
          <w:szCs w:val="44"/>
        </w:rPr>
        <w:t>國中部</w:t>
      </w:r>
      <w:r>
        <w:rPr>
          <w:rFonts w:ascii="標楷體" w:eastAsia="標楷體" w:hAnsi="標楷體" w:hint="eastAsia"/>
          <w:b/>
          <w:sz w:val="44"/>
          <w:szCs w:val="44"/>
        </w:rPr>
        <w:t xml:space="preserve"> 11</w:t>
      </w:r>
      <w:r w:rsidR="00FB7009">
        <w:rPr>
          <w:rFonts w:ascii="標楷體" w:eastAsia="標楷體" w:hAnsi="標楷體" w:hint="eastAsia"/>
          <w:b/>
          <w:sz w:val="44"/>
          <w:szCs w:val="44"/>
        </w:rPr>
        <w:t>4</w:t>
      </w:r>
      <w:r>
        <w:rPr>
          <w:rFonts w:ascii="標楷體" w:eastAsia="標楷體" w:hAnsi="標楷體"/>
          <w:b/>
          <w:sz w:val="44"/>
          <w:szCs w:val="44"/>
        </w:rPr>
        <w:t xml:space="preserve"> </w:t>
      </w:r>
      <w:r w:rsidRPr="0051716F">
        <w:rPr>
          <w:rFonts w:ascii="標楷體" w:eastAsia="標楷體" w:hAnsi="標楷體" w:hint="eastAsia"/>
          <w:b/>
          <w:sz w:val="44"/>
          <w:szCs w:val="44"/>
        </w:rPr>
        <w:t>學年度</w:t>
      </w:r>
    </w:p>
    <w:p w14:paraId="64042049" w14:textId="77777777" w:rsidR="005E23B3" w:rsidRPr="0051716F" w:rsidRDefault="005E23B3" w:rsidP="005E23B3">
      <w:pPr>
        <w:adjustRightInd w:val="0"/>
        <w:snapToGrid w:val="0"/>
        <w:spacing w:after="240"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51716F">
        <w:rPr>
          <w:rFonts w:ascii="標楷體" w:eastAsia="標楷體" w:hAnsi="標楷體" w:hint="eastAsia"/>
          <w:b/>
          <w:sz w:val="36"/>
          <w:szCs w:val="36"/>
        </w:rPr>
        <w:t>生涯發展教育融入領域課程主題架構規劃表</w:t>
      </w:r>
    </w:p>
    <w:p w14:paraId="0D5769EA" w14:textId="6EBC1779" w:rsidR="005E23B3" w:rsidRPr="0051716F" w:rsidRDefault="005E23B3" w:rsidP="005E23B3">
      <w:pPr>
        <w:adjustRightInd w:val="0"/>
        <w:snapToGrid w:val="0"/>
        <w:spacing w:after="240" w:line="520" w:lineRule="exact"/>
        <w:ind w:right="480"/>
        <w:rPr>
          <w:rFonts w:ascii="標楷體" w:eastAsia="標楷體" w:hAnsi="標楷體"/>
          <w:b/>
          <w:sz w:val="32"/>
          <w:szCs w:val="32"/>
          <w:u w:val="thick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</w:t>
      </w:r>
      <w:r w:rsidRPr="0051716F">
        <w:rPr>
          <w:rFonts w:ascii="標楷體" w:eastAsia="標楷體" w:hAnsi="標楷體" w:hint="eastAsia"/>
          <w:b/>
          <w:sz w:val="32"/>
          <w:szCs w:val="32"/>
        </w:rPr>
        <w:t>領域別：</w:t>
      </w:r>
      <w:r w:rsidR="00B0263B">
        <w:rPr>
          <w:rFonts w:eastAsia="標楷體" w:hint="eastAsia"/>
          <w:b/>
          <w:bCs/>
          <w:sz w:val="36"/>
          <w:szCs w:val="28"/>
          <w:u w:val="single"/>
        </w:rPr>
        <w:t>語文</w:t>
      </w:r>
      <w:r w:rsidR="00B0263B">
        <w:rPr>
          <w:rFonts w:eastAsia="標楷體" w:hint="eastAsia"/>
          <w:b/>
          <w:bCs/>
          <w:sz w:val="36"/>
          <w:szCs w:val="28"/>
          <w:u w:val="single"/>
        </w:rPr>
        <w:t>(</w:t>
      </w:r>
      <w:r w:rsidR="00B0263B">
        <w:rPr>
          <w:rFonts w:eastAsia="標楷體" w:hint="eastAsia"/>
          <w:b/>
          <w:bCs/>
          <w:sz w:val="36"/>
          <w:szCs w:val="28"/>
          <w:u w:val="single"/>
        </w:rPr>
        <w:t>閩南語文</w:t>
      </w:r>
      <w:r w:rsidR="00B0263B">
        <w:rPr>
          <w:rFonts w:eastAsia="標楷體" w:hint="eastAsia"/>
          <w:b/>
          <w:bCs/>
          <w:sz w:val="36"/>
          <w:szCs w:val="28"/>
          <w:u w:val="single"/>
        </w:rPr>
        <w:t>)</w:t>
      </w:r>
      <w:r w:rsidR="00B0263B">
        <w:rPr>
          <w:rFonts w:eastAsia="標楷體" w:hint="eastAsia"/>
          <w:b/>
          <w:bCs/>
          <w:sz w:val="36"/>
          <w:szCs w:val="28"/>
          <w:u w:val="single"/>
        </w:rPr>
        <w:t>領域</w:t>
      </w:r>
      <w:r w:rsidRPr="009D4064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Pr="009D4064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51716F">
        <w:rPr>
          <w:rFonts w:ascii="標楷體" w:eastAsia="標楷體" w:hAnsi="標楷體" w:hint="eastAsia"/>
          <w:b/>
          <w:sz w:val="32"/>
          <w:szCs w:val="32"/>
        </w:rPr>
        <w:t>任課老師：</w:t>
      </w:r>
      <w:r>
        <w:rPr>
          <w:rFonts w:ascii="標楷體" w:eastAsia="標楷體" w:hAnsi="標楷體" w:hint="eastAsia"/>
          <w:b/>
          <w:sz w:val="32"/>
          <w:szCs w:val="32"/>
          <w:u w:val="thick"/>
        </w:rPr>
        <w:t xml:space="preserve">  </w:t>
      </w:r>
      <w:r w:rsidR="00B0263B">
        <w:rPr>
          <w:rFonts w:ascii="標楷體" w:eastAsia="標楷體" w:hAnsi="標楷體" w:hint="eastAsia"/>
          <w:b/>
          <w:sz w:val="32"/>
          <w:szCs w:val="32"/>
          <w:u w:val="thick"/>
        </w:rPr>
        <w:t>蔡蕙如</w:t>
      </w:r>
      <w:r>
        <w:rPr>
          <w:rFonts w:ascii="標楷體" w:eastAsia="標楷體" w:hAnsi="標楷體" w:hint="eastAsia"/>
          <w:b/>
          <w:sz w:val="32"/>
          <w:szCs w:val="32"/>
          <w:u w:val="thick"/>
        </w:rPr>
        <w:t xml:space="preserve">   </w:t>
      </w:r>
      <w:r>
        <w:rPr>
          <w:rFonts w:ascii="標楷體" w:eastAsia="標楷體" w:hAnsi="標楷體"/>
          <w:b/>
          <w:sz w:val="32"/>
          <w:szCs w:val="32"/>
          <w:u w:val="thick"/>
          <w:lang w:eastAsia="zh-HK"/>
        </w:rPr>
        <w:t xml:space="preserve">   </w:t>
      </w:r>
      <w:r>
        <w:rPr>
          <w:rFonts w:ascii="標楷體" w:eastAsia="標楷體" w:hAnsi="標楷體" w:hint="eastAsia"/>
          <w:b/>
          <w:sz w:val="32"/>
          <w:szCs w:val="32"/>
          <w:u w:val="thick"/>
        </w:rPr>
        <w:t xml:space="preserve">  </w:t>
      </w:r>
    </w:p>
    <w:tbl>
      <w:tblPr>
        <w:tblW w:w="103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0"/>
        <w:gridCol w:w="1276"/>
        <w:gridCol w:w="3201"/>
        <w:gridCol w:w="4170"/>
        <w:gridCol w:w="992"/>
      </w:tblGrid>
      <w:tr w:rsidR="005E23B3" w:rsidRPr="004D289F" w14:paraId="3262FA82" w14:textId="77777777" w:rsidTr="007E31A7">
        <w:trPr>
          <w:trHeight w:val="1143"/>
          <w:jc w:val="center"/>
        </w:trPr>
        <w:tc>
          <w:tcPr>
            <w:tcW w:w="7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86DDDE" w14:textId="77777777" w:rsidR="005E23B3" w:rsidRPr="00B25172" w:rsidRDefault="005E23B3" w:rsidP="003A74C6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</w:rPr>
            </w:pPr>
            <w:r w:rsidRPr="00B25172">
              <w:rPr>
                <w:rFonts w:ascii="標楷體" w:eastAsia="標楷體" w:hAnsi="標楷體" w:cs="Arial" w:hint="eastAsia"/>
                <w:b/>
              </w:rPr>
              <w:t>年級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FA7FC3" w14:textId="77777777" w:rsidR="005E23B3" w:rsidRPr="00B25172" w:rsidRDefault="005E23B3" w:rsidP="003A74C6">
            <w:pPr>
              <w:spacing w:line="480" w:lineRule="auto"/>
              <w:jc w:val="center"/>
              <w:rPr>
                <w:rFonts w:ascii="標楷體" w:eastAsia="標楷體" w:hAnsi="標楷體" w:cs="Arial"/>
                <w:b/>
              </w:rPr>
            </w:pPr>
            <w:r w:rsidRPr="00B25172">
              <w:rPr>
                <w:rFonts w:ascii="標楷體" w:eastAsia="標楷體" w:hAnsi="標楷體" w:cs="Arial" w:hint="eastAsia"/>
                <w:b/>
              </w:rPr>
              <w:t>主題軸</w:t>
            </w:r>
          </w:p>
        </w:tc>
        <w:tc>
          <w:tcPr>
            <w:tcW w:w="32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044E41" w14:textId="77777777" w:rsidR="005E23B3" w:rsidRPr="00B25172" w:rsidRDefault="005E23B3" w:rsidP="003A74C6">
            <w:pPr>
              <w:tabs>
                <w:tab w:val="left" w:pos="2492"/>
              </w:tabs>
              <w:spacing w:line="480" w:lineRule="auto"/>
              <w:ind w:left="92" w:right="212" w:firstLine="240"/>
              <w:jc w:val="center"/>
              <w:rPr>
                <w:rFonts w:ascii="標楷體" w:eastAsia="標楷體" w:hAnsi="標楷體" w:cs="Arial"/>
                <w:b/>
              </w:rPr>
            </w:pPr>
            <w:r w:rsidRPr="00B25172">
              <w:rPr>
                <w:rFonts w:ascii="標楷體" w:eastAsia="標楷體" w:hAnsi="標楷體" w:cs="Arial" w:hint="eastAsia"/>
                <w:b/>
              </w:rPr>
              <w:t>課程融入單元及內涵</w:t>
            </w:r>
          </w:p>
        </w:tc>
        <w:tc>
          <w:tcPr>
            <w:tcW w:w="41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3AFB77" w14:textId="77777777" w:rsidR="005E23B3" w:rsidRPr="00B25172" w:rsidRDefault="005E23B3" w:rsidP="003A74C6">
            <w:pPr>
              <w:tabs>
                <w:tab w:val="left" w:pos="2492"/>
              </w:tabs>
              <w:spacing w:line="480" w:lineRule="auto"/>
              <w:ind w:left="92" w:right="212" w:firstLine="240"/>
              <w:jc w:val="center"/>
              <w:rPr>
                <w:rFonts w:ascii="標楷體" w:eastAsia="標楷體" w:hAnsi="標楷體" w:cs="Arial"/>
                <w:b/>
              </w:rPr>
            </w:pPr>
            <w:r w:rsidRPr="00B25172">
              <w:rPr>
                <w:rFonts w:ascii="標楷體" w:eastAsia="標楷體" w:hAnsi="標楷體" w:cs="Arial" w:hint="eastAsia"/>
                <w:b/>
              </w:rPr>
              <w:t>生涯發展教育能力指標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CDD4A1" w14:textId="77777777" w:rsidR="005E23B3" w:rsidRPr="00B25172" w:rsidRDefault="005E23B3" w:rsidP="003A74C6">
            <w:pPr>
              <w:spacing w:line="480" w:lineRule="auto"/>
              <w:ind w:left="113" w:right="212"/>
              <w:jc w:val="center"/>
              <w:rPr>
                <w:rFonts w:ascii="標楷體" w:eastAsia="標楷體" w:hAnsi="標楷體" w:cs="Arial"/>
                <w:b/>
              </w:rPr>
            </w:pPr>
            <w:r w:rsidRPr="00B25172">
              <w:rPr>
                <w:rFonts w:ascii="標楷體" w:eastAsia="標楷體" w:hAnsi="標楷體" w:cs="Arial" w:hint="eastAsia"/>
                <w:b/>
              </w:rPr>
              <w:t>備註</w:t>
            </w:r>
          </w:p>
        </w:tc>
      </w:tr>
      <w:tr w:rsidR="005E23B3" w:rsidRPr="004D289F" w14:paraId="619B8F4E" w14:textId="77777777" w:rsidTr="007E31A7">
        <w:trPr>
          <w:trHeight w:val="1304"/>
          <w:jc w:val="center"/>
        </w:trPr>
        <w:tc>
          <w:tcPr>
            <w:tcW w:w="710" w:type="dxa"/>
            <w:vMerge w:val="restart"/>
            <w:tcBorders>
              <w:top w:val="single" w:sz="12" w:space="0" w:color="auto"/>
            </w:tcBorders>
            <w:vAlign w:val="center"/>
          </w:tcPr>
          <w:p w14:paraId="1A3114C9" w14:textId="77777777" w:rsidR="005E23B3" w:rsidRPr="00B25172" w:rsidRDefault="005E23B3" w:rsidP="003A74C6">
            <w:pPr>
              <w:spacing w:line="360" w:lineRule="exact"/>
              <w:jc w:val="center"/>
              <w:rPr>
                <w:rFonts w:ascii="標楷體" w:eastAsia="標楷體" w:hAnsi="標楷體" w:cs="Arial"/>
              </w:rPr>
            </w:pPr>
            <w:r w:rsidRPr="00B25172">
              <w:rPr>
                <w:rFonts w:ascii="標楷體" w:eastAsia="標楷體" w:hAnsi="標楷體" w:cs="Arial" w:hint="eastAsia"/>
              </w:rPr>
              <w:t>七</w:t>
            </w:r>
          </w:p>
          <w:p w14:paraId="67F72867" w14:textId="77777777" w:rsidR="005E23B3" w:rsidRPr="00B25172" w:rsidRDefault="005E23B3" w:rsidP="003A74C6">
            <w:pPr>
              <w:spacing w:line="360" w:lineRule="exact"/>
              <w:jc w:val="center"/>
              <w:rPr>
                <w:rFonts w:ascii="標楷體" w:eastAsia="標楷體" w:hAnsi="標楷體" w:cs="Arial"/>
              </w:rPr>
            </w:pPr>
            <w:r w:rsidRPr="00B25172">
              <w:rPr>
                <w:rFonts w:ascii="標楷體" w:eastAsia="標楷體" w:hAnsi="標楷體" w:cs="Arial" w:hint="eastAsia"/>
              </w:rPr>
              <w:t>年</w:t>
            </w:r>
          </w:p>
          <w:p w14:paraId="0FD5D8E7" w14:textId="77777777" w:rsidR="005E23B3" w:rsidRPr="00B25172" w:rsidRDefault="005E23B3" w:rsidP="003A74C6">
            <w:pPr>
              <w:spacing w:line="360" w:lineRule="exact"/>
              <w:jc w:val="center"/>
              <w:rPr>
                <w:rFonts w:ascii="標楷體" w:eastAsia="標楷體" w:hAnsi="標楷體" w:cs="Arial"/>
              </w:rPr>
            </w:pPr>
            <w:r w:rsidRPr="00B25172">
              <w:rPr>
                <w:rFonts w:ascii="標楷體" w:eastAsia="標楷體" w:hAnsi="標楷體" w:cs="Arial" w:hint="eastAsia"/>
              </w:rPr>
              <w:t>級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19EED576" w14:textId="77777777" w:rsidR="005E23B3" w:rsidRPr="00B25172" w:rsidRDefault="005E23B3" w:rsidP="003A74C6">
            <w:pPr>
              <w:spacing w:line="360" w:lineRule="exact"/>
              <w:jc w:val="center"/>
              <w:rPr>
                <w:rFonts w:ascii="標楷體" w:eastAsia="標楷體" w:hAnsi="標楷體" w:cs="Arial"/>
              </w:rPr>
            </w:pPr>
            <w:r w:rsidRPr="00B25172">
              <w:rPr>
                <w:rFonts w:ascii="標楷體" w:eastAsia="標楷體" w:hAnsi="標楷體" w:cs="Arial" w:hint="eastAsia"/>
              </w:rPr>
              <w:t>自我覺察</w:t>
            </w:r>
          </w:p>
        </w:tc>
        <w:tc>
          <w:tcPr>
            <w:tcW w:w="3201" w:type="dxa"/>
            <w:tcBorders>
              <w:top w:val="single" w:sz="12" w:space="0" w:color="auto"/>
            </w:tcBorders>
            <w:vAlign w:val="center"/>
          </w:tcPr>
          <w:p w14:paraId="7A7FC48A" w14:textId="298E0C40" w:rsidR="005E23B3" w:rsidRPr="007061FA" w:rsidRDefault="005E23B3" w:rsidP="003A74C6">
            <w:pPr>
              <w:spacing w:line="360" w:lineRule="exact"/>
              <w:ind w:left="240" w:hangingChars="100" w:hanging="24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41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2A3D693" w14:textId="13A12ED3" w:rsidR="005E23B3" w:rsidRPr="007061FA" w:rsidRDefault="005E23B3" w:rsidP="003A74C6">
            <w:pPr>
              <w:spacing w:line="360" w:lineRule="exact"/>
              <w:ind w:left="720" w:right="-28" w:hangingChars="300" w:hanging="720"/>
              <w:rPr>
                <w:rFonts w:ascii="標楷體" w:eastAsia="標楷體" w:hAnsi="標楷體" w:cs="Arial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26B835F" w14:textId="77777777" w:rsidR="005E23B3" w:rsidRPr="007061FA" w:rsidRDefault="005E23B3" w:rsidP="003A74C6">
            <w:pPr>
              <w:spacing w:line="360" w:lineRule="exact"/>
              <w:ind w:left="113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5E23B3" w:rsidRPr="004D289F" w14:paraId="2D211819" w14:textId="77777777" w:rsidTr="007E31A7">
        <w:trPr>
          <w:trHeight w:val="1151"/>
          <w:jc w:val="center"/>
        </w:trPr>
        <w:tc>
          <w:tcPr>
            <w:tcW w:w="710" w:type="dxa"/>
            <w:vMerge/>
          </w:tcPr>
          <w:p w14:paraId="27D57B3B" w14:textId="77777777" w:rsidR="005E23B3" w:rsidRPr="00B25172" w:rsidRDefault="005E23B3" w:rsidP="003A74C6">
            <w:pPr>
              <w:spacing w:line="36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6" w:type="dxa"/>
            <w:vAlign w:val="center"/>
          </w:tcPr>
          <w:p w14:paraId="43E53C62" w14:textId="77777777" w:rsidR="005E23B3" w:rsidRPr="00B25172" w:rsidRDefault="005E23B3" w:rsidP="003A74C6">
            <w:pPr>
              <w:spacing w:line="360" w:lineRule="exact"/>
              <w:jc w:val="center"/>
              <w:rPr>
                <w:rFonts w:ascii="標楷體" w:eastAsia="標楷體" w:hAnsi="標楷體" w:cs="Arial"/>
              </w:rPr>
            </w:pPr>
            <w:r w:rsidRPr="00B25172">
              <w:rPr>
                <w:rFonts w:ascii="標楷體" w:eastAsia="標楷體" w:hAnsi="標楷體" w:cs="Arial" w:hint="eastAsia"/>
              </w:rPr>
              <w:t>生涯覺察</w:t>
            </w:r>
          </w:p>
        </w:tc>
        <w:tc>
          <w:tcPr>
            <w:tcW w:w="3201" w:type="dxa"/>
            <w:vAlign w:val="center"/>
          </w:tcPr>
          <w:p w14:paraId="4C4A4D0C" w14:textId="77777777" w:rsidR="005E23B3" w:rsidRPr="007061FA" w:rsidRDefault="005E23B3" w:rsidP="003A74C6">
            <w:pPr>
              <w:spacing w:line="360" w:lineRule="exact"/>
              <w:ind w:left="240" w:hangingChars="100" w:hanging="240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4170" w:type="dxa"/>
            <w:tcBorders>
              <w:top w:val="single" w:sz="4" w:space="0" w:color="auto"/>
            </w:tcBorders>
            <w:vAlign w:val="center"/>
          </w:tcPr>
          <w:p w14:paraId="597AB035" w14:textId="77777777" w:rsidR="005E23B3" w:rsidRPr="007061FA" w:rsidRDefault="005E23B3" w:rsidP="003A74C6">
            <w:pPr>
              <w:spacing w:line="360" w:lineRule="exact"/>
              <w:ind w:left="720" w:hangingChars="300" w:hanging="720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2C6BBD7" w14:textId="77777777" w:rsidR="005E23B3" w:rsidRPr="007061FA" w:rsidRDefault="005E23B3" w:rsidP="003A74C6">
            <w:pPr>
              <w:spacing w:line="360" w:lineRule="exac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5E23B3" w:rsidRPr="004D289F" w14:paraId="11DBA880" w14:textId="77777777" w:rsidTr="007E31A7">
        <w:trPr>
          <w:trHeight w:val="1304"/>
          <w:jc w:val="center"/>
        </w:trPr>
        <w:tc>
          <w:tcPr>
            <w:tcW w:w="710" w:type="dxa"/>
            <w:vMerge/>
          </w:tcPr>
          <w:p w14:paraId="69A64D9F" w14:textId="77777777" w:rsidR="005E23B3" w:rsidRPr="00B25172" w:rsidRDefault="005E23B3" w:rsidP="003A74C6">
            <w:pPr>
              <w:spacing w:line="36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6" w:type="dxa"/>
            <w:vAlign w:val="center"/>
          </w:tcPr>
          <w:p w14:paraId="2BFCC519" w14:textId="7DEF8A96" w:rsidR="005E23B3" w:rsidRPr="00B25172" w:rsidRDefault="005E23B3" w:rsidP="003A74C6">
            <w:pPr>
              <w:spacing w:line="360" w:lineRule="exact"/>
              <w:jc w:val="center"/>
              <w:rPr>
                <w:rFonts w:ascii="標楷體" w:eastAsia="標楷體" w:hAnsi="標楷體" w:cs="Arial"/>
              </w:rPr>
            </w:pPr>
            <w:r w:rsidRPr="00B25172">
              <w:rPr>
                <w:rFonts w:ascii="標楷體" w:eastAsia="標楷體" w:hAnsi="標楷體" w:cs="Arial" w:hint="eastAsia"/>
              </w:rPr>
              <w:t>生涯探索</w:t>
            </w:r>
            <w:r w:rsidR="00B25172">
              <w:rPr>
                <w:rFonts w:ascii="標楷體" w:eastAsia="標楷體" w:hAnsi="標楷體" w:cs="Arial" w:hint="eastAsia"/>
              </w:rPr>
              <w:t xml:space="preserve"> </w:t>
            </w:r>
            <w:r w:rsidRPr="00B25172">
              <w:rPr>
                <w:rFonts w:ascii="標楷體" w:eastAsia="標楷體" w:hAnsi="標楷體" w:cs="Arial" w:hint="eastAsia"/>
              </w:rPr>
              <w:t>與進路選擇</w:t>
            </w:r>
          </w:p>
        </w:tc>
        <w:tc>
          <w:tcPr>
            <w:tcW w:w="3201" w:type="dxa"/>
            <w:vAlign w:val="center"/>
          </w:tcPr>
          <w:p w14:paraId="1B221EFC" w14:textId="39190BC5" w:rsidR="005E23B3" w:rsidRPr="007061FA" w:rsidRDefault="005E23B3" w:rsidP="003A74C6">
            <w:pPr>
              <w:spacing w:line="360" w:lineRule="exact"/>
              <w:jc w:val="center"/>
              <w:rPr>
                <w:rFonts w:ascii="標楷體" w:eastAsia="標楷體" w:hAnsi="標楷體" w:cs="Arial"/>
                <w:bCs/>
              </w:rPr>
            </w:pPr>
          </w:p>
        </w:tc>
        <w:tc>
          <w:tcPr>
            <w:tcW w:w="4170" w:type="dxa"/>
            <w:tcBorders>
              <w:top w:val="single" w:sz="4" w:space="0" w:color="auto"/>
            </w:tcBorders>
            <w:vAlign w:val="center"/>
          </w:tcPr>
          <w:p w14:paraId="5B864F22" w14:textId="4978C48C" w:rsidR="005E23B3" w:rsidRPr="007061FA" w:rsidRDefault="005E23B3" w:rsidP="003A74C6">
            <w:pPr>
              <w:ind w:left="720" w:hangingChars="300" w:hanging="720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A96AF9B" w14:textId="77777777" w:rsidR="005E23B3" w:rsidRPr="007061FA" w:rsidRDefault="005E23B3" w:rsidP="003A74C6">
            <w:pPr>
              <w:spacing w:line="360" w:lineRule="exact"/>
              <w:jc w:val="center"/>
              <w:rPr>
                <w:rFonts w:ascii="標楷體" w:eastAsia="標楷體" w:hAnsi="標楷體" w:cs="Arial"/>
              </w:rPr>
            </w:pPr>
          </w:p>
        </w:tc>
      </w:tr>
      <w:tr w:rsidR="005E23B3" w:rsidRPr="004D289F" w14:paraId="6AF51BAE" w14:textId="77777777" w:rsidTr="007E31A7">
        <w:trPr>
          <w:trHeight w:val="1304"/>
          <w:jc w:val="center"/>
        </w:trPr>
        <w:tc>
          <w:tcPr>
            <w:tcW w:w="710" w:type="dxa"/>
            <w:vMerge w:val="restart"/>
            <w:vAlign w:val="center"/>
          </w:tcPr>
          <w:p w14:paraId="32DBEC26" w14:textId="77777777" w:rsidR="005E23B3" w:rsidRPr="00B25172" w:rsidRDefault="005E23B3" w:rsidP="003A74C6">
            <w:pPr>
              <w:spacing w:line="360" w:lineRule="exact"/>
              <w:jc w:val="center"/>
              <w:rPr>
                <w:rFonts w:ascii="標楷體" w:eastAsia="標楷體" w:hAnsi="標楷體" w:cs="Arial"/>
              </w:rPr>
            </w:pPr>
            <w:r w:rsidRPr="00B25172">
              <w:rPr>
                <w:rFonts w:ascii="標楷體" w:eastAsia="標楷體" w:hAnsi="標楷體" w:cs="Arial" w:hint="eastAsia"/>
              </w:rPr>
              <w:t>八</w:t>
            </w:r>
          </w:p>
          <w:p w14:paraId="39FF49BE" w14:textId="77777777" w:rsidR="005E23B3" w:rsidRPr="00B25172" w:rsidRDefault="005E23B3" w:rsidP="003A74C6">
            <w:pPr>
              <w:spacing w:line="360" w:lineRule="exact"/>
              <w:jc w:val="center"/>
              <w:rPr>
                <w:rFonts w:ascii="標楷體" w:eastAsia="標楷體" w:hAnsi="標楷體" w:cs="Arial"/>
              </w:rPr>
            </w:pPr>
            <w:r w:rsidRPr="00B25172">
              <w:rPr>
                <w:rFonts w:ascii="標楷體" w:eastAsia="標楷體" w:hAnsi="標楷體" w:cs="Arial" w:hint="eastAsia"/>
              </w:rPr>
              <w:t>年</w:t>
            </w:r>
          </w:p>
          <w:p w14:paraId="11BCD2FF" w14:textId="77777777" w:rsidR="005E23B3" w:rsidRPr="00B25172" w:rsidRDefault="005E23B3" w:rsidP="003A74C6">
            <w:pPr>
              <w:spacing w:line="360" w:lineRule="exact"/>
              <w:jc w:val="center"/>
              <w:rPr>
                <w:rFonts w:ascii="標楷體" w:eastAsia="標楷體" w:hAnsi="標楷體" w:cs="Arial"/>
              </w:rPr>
            </w:pPr>
            <w:r w:rsidRPr="00B25172">
              <w:rPr>
                <w:rFonts w:ascii="標楷體" w:eastAsia="標楷體" w:hAnsi="標楷體" w:cs="Arial" w:hint="eastAsia"/>
              </w:rPr>
              <w:t>級</w:t>
            </w:r>
          </w:p>
        </w:tc>
        <w:tc>
          <w:tcPr>
            <w:tcW w:w="1276" w:type="dxa"/>
            <w:vAlign w:val="center"/>
          </w:tcPr>
          <w:p w14:paraId="13F7335E" w14:textId="77777777" w:rsidR="005E23B3" w:rsidRPr="00B25172" w:rsidRDefault="005E23B3" w:rsidP="003A74C6">
            <w:pPr>
              <w:spacing w:line="360" w:lineRule="exact"/>
              <w:jc w:val="center"/>
              <w:rPr>
                <w:rFonts w:ascii="標楷體" w:eastAsia="標楷體" w:hAnsi="標楷體" w:cs="Arial"/>
              </w:rPr>
            </w:pPr>
            <w:r w:rsidRPr="00B25172">
              <w:rPr>
                <w:rFonts w:ascii="標楷體" w:eastAsia="標楷體" w:hAnsi="標楷體" w:cs="Arial" w:hint="eastAsia"/>
              </w:rPr>
              <w:t>自我覺察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vAlign w:val="center"/>
          </w:tcPr>
          <w:p w14:paraId="0D7A4F81" w14:textId="4F256959" w:rsidR="005E23B3" w:rsidRPr="004D289F" w:rsidRDefault="007E31A7" w:rsidP="007E31A7">
            <w:pPr>
              <w:spacing w:line="360" w:lineRule="exact"/>
              <w:jc w:val="center"/>
              <w:rPr>
                <w:rFonts w:ascii="標楷體" w:eastAsia="標楷體" w:hAnsi="標楷體" w:cs="Arial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</w:rPr>
              <w:t>B3第四課好奇號上火星</w:t>
            </w:r>
          </w:p>
        </w:tc>
        <w:tc>
          <w:tcPr>
            <w:tcW w:w="4170" w:type="dxa"/>
            <w:tcBorders>
              <w:bottom w:val="single" w:sz="4" w:space="0" w:color="auto"/>
            </w:tcBorders>
            <w:vAlign w:val="center"/>
          </w:tcPr>
          <w:p w14:paraId="5B63CC6A" w14:textId="77777777" w:rsidR="007E31A7" w:rsidRPr="00947530" w:rsidRDefault="007E31A7" w:rsidP="007E31A7">
            <w:pPr>
              <w:rPr>
                <w:rFonts w:ascii="標楷體" w:eastAsia="標楷體" w:hAnsi="標楷體"/>
              </w:rPr>
            </w:pPr>
            <w:proofErr w:type="gramStart"/>
            <w:r w:rsidRPr="00947530">
              <w:rPr>
                <w:rFonts w:ascii="標楷體" w:eastAsia="標楷體" w:hAnsi="標楷體"/>
              </w:rPr>
              <w:t>涯</w:t>
            </w:r>
            <w:proofErr w:type="gramEnd"/>
            <w:r w:rsidRPr="00947530">
              <w:rPr>
                <w:rFonts w:ascii="標楷體" w:eastAsia="標楷體" w:hAnsi="標楷體"/>
              </w:rPr>
              <w:t>J3 覺察自己的能力與興趣。</w:t>
            </w:r>
          </w:p>
          <w:p w14:paraId="2848BDBD" w14:textId="1EA5E935" w:rsidR="005E23B3" w:rsidRPr="004D289F" w:rsidRDefault="007E31A7" w:rsidP="007E31A7">
            <w:pPr>
              <w:spacing w:line="360" w:lineRule="exact"/>
              <w:ind w:left="720" w:hangingChars="300" w:hanging="720"/>
              <w:rPr>
                <w:rFonts w:ascii="標楷體" w:eastAsia="標楷體" w:hAnsi="標楷體" w:cs="Arial"/>
                <w:sz w:val="20"/>
                <w:szCs w:val="20"/>
              </w:rPr>
            </w:pPr>
            <w:proofErr w:type="gramStart"/>
            <w:r w:rsidRPr="00947530">
              <w:rPr>
                <w:rFonts w:ascii="標楷體" w:eastAsia="標楷體" w:hAnsi="標楷體"/>
              </w:rPr>
              <w:t>涯</w:t>
            </w:r>
            <w:proofErr w:type="gramEnd"/>
            <w:r w:rsidRPr="00947530">
              <w:rPr>
                <w:rFonts w:ascii="標楷體" w:eastAsia="標楷體" w:hAnsi="標楷體"/>
              </w:rPr>
              <w:t>J4 了解自己的人格特質與價值觀。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9A3C624" w14:textId="77777777" w:rsidR="005E23B3" w:rsidRPr="004D289F" w:rsidRDefault="005E23B3" w:rsidP="003A74C6">
            <w:pPr>
              <w:spacing w:line="36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5E23B3" w:rsidRPr="004D289F" w14:paraId="57B5B7AB" w14:textId="77777777" w:rsidTr="007E31A7">
        <w:trPr>
          <w:trHeight w:val="1304"/>
          <w:jc w:val="center"/>
        </w:trPr>
        <w:tc>
          <w:tcPr>
            <w:tcW w:w="710" w:type="dxa"/>
            <w:vMerge/>
            <w:vAlign w:val="center"/>
          </w:tcPr>
          <w:p w14:paraId="5833E2C9" w14:textId="77777777" w:rsidR="005E23B3" w:rsidRPr="00B25172" w:rsidRDefault="005E23B3" w:rsidP="003A74C6">
            <w:pPr>
              <w:spacing w:line="36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9902D88" w14:textId="77777777" w:rsidR="005E23B3" w:rsidRPr="00B25172" w:rsidRDefault="005E23B3" w:rsidP="003A74C6">
            <w:pPr>
              <w:spacing w:line="360" w:lineRule="exact"/>
              <w:jc w:val="center"/>
              <w:rPr>
                <w:rFonts w:ascii="標楷體" w:eastAsia="標楷體" w:hAnsi="標楷體" w:cs="Arial"/>
              </w:rPr>
            </w:pPr>
            <w:r w:rsidRPr="00B25172">
              <w:rPr>
                <w:rFonts w:ascii="標楷體" w:eastAsia="標楷體" w:hAnsi="標楷體" w:cs="Arial" w:hint="eastAsia"/>
              </w:rPr>
              <w:t>生涯覺察</w:t>
            </w: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FA58F" w14:textId="77777777" w:rsidR="005E23B3" w:rsidRPr="004D289F" w:rsidRDefault="005E23B3" w:rsidP="007E31A7">
            <w:pPr>
              <w:spacing w:line="360" w:lineRule="exact"/>
              <w:ind w:left="200" w:hangingChars="100" w:hanging="200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F08AF" w14:textId="77777777" w:rsidR="005E23B3" w:rsidRPr="004D289F" w:rsidRDefault="005E23B3" w:rsidP="003A74C6">
            <w:pPr>
              <w:spacing w:line="360" w:lineRule="exact"/>
              <w:ind w:left="600" w:hangingChars="300" w:hanging="600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D0216" w14:textId="77777777" w:rsidR="005E23B3" w:rsidRPr="004D289F" w:rsidRDefault="005E23B3" w:rsidP="003A74C6">
            <w:pPr>
              <w:spacing w:line="360" w:lineRule="exact"/>
              <w:ind w:left="113" w:right="212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5E23B3" w:rsidRPr="004D289F" w14:paraId="57F5F175" w14:textId="77777777" w:rsidTr="007E31A7">
        <w:trPr>
          <w:trHeight w:val="1304"/>
          <w:jc w:val="center"/>
        </w:trPr>
        <w:tc>
          <w:tcPr>
            <w:tcW w:w="710" w:type="dxa"/>
            <w:vMerge/>
            <w:vAlign w:val="center"/>
          </w:tcPr>
          <w:p w14:paraId="7154055E" w14:textId="77777777" w:rsidR="005E23B3" w:rsidRPr="00B25172" w:rsidRDefault="005E23B3" w:rsidP="003A74C6">
            <w:pPr>
              <w:spacing w:line="360" w:lineRule="exact"/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F5ED6B8" w14:textId="69A49533" w:rsidR="005E23B3" w:rsidRPr="00B25172" w:rsidRDefault="005E23B3" w:rsidP="003A74C6">
            <w:pPr>
              <w:spacing w:line="360" w:lineRule="exact"/>
              <w:jc w:val="center"/>
              <w:rPr>
                <w:rFonts w:ascii="標楷體" w:eastAsia="標楷體" w:hAnsi="標楷體" w:cs="Arial"/>
              </w:rPr>
            </w:pPr>
            <w:r w:rsidRPr="00B25172">
              <w:rPr>
                <w:rFonts w:ascii="標楷體" w:eastAsia="標楷體" w:hAnsi="標楷體" w:cs="Arial" w:hint="eastAsia"/>
              </w:rPr>
              <w:t>生涯探索</w:t>
            </w:r>
            <w:r w:rsidR="00B25172">
              <w:rPr>
                <w:rFonts w:ascii="標楷體" w:eastAsia="標楷體" w:hAnsi="標楷體" w:cs="Arial" w:hint="eastAsia"/>
              </w:rPr>
              <w:t xml:space="preserve"> </w:t>
            </w:r>
            <w:r w:rsidRPr="00B25172">
              <w:rPr>
                <w:rFonts w:ascii="標楷體" w:eastAsia="標楷體" w:hAnsi="標楷體" w:cs="Arial" w:hint="eastAsia"/>
              </w:rPr>
              <w:t>與進路選擇</w:t>
            </w:r>
          </w:p>
        </w:tc>
        <w:tc>
          <w:tcPr>
            <w:tcW w:w="3201" w:type="dxa"/>
            <w:tcBorders>
              <w:top w:val="single" w:sz="4" w:space="0" w:color="auto"/>
            </w:tcBorders>
            <w:vAlign w:val="center"/>
          </w:tcPr>
          <w:p w14:paraId="34601627" w14:textId="71955F67" w:rsidR="005E23B3" w:rsidRPr="004D289F" w:rsidRDefault="007E31A7" w:rsidP="007E31A7">
            <w:pPr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/>
              </w:rPr>
              <w:t>B3第四課好奇號上火星</w:t>
            </w:r>
          </w:p>
        </w:tc>
        <w:tc>
          <w:tcPr>
            <w:tcW w:w="4170" w:type="dxa"/>
            <w:tcBorders>
              <w:top w:val="single" w:sz="4" w:space="0" w:color="auto"/>
            </w:tcBorders>
            <w:vAlign w:val="center"/>
          </w:tcPr>
          <w:p w14:paraId="12207678" w14:textId="77777777" w:rsidR="007E31A7" w:rsidRDefault="007E31A7" w:rsidP="007E31A7">
            <w:pPr>
              <w:spacing w:line="360" w:lineRule="exact"/>
              <w:ind w:left="720" w:hangingChars="300" w:hanging="720"/>
              <w:jc w:val="center"/>
              <w:rPr>
                <w:rFonts w:ascii="標楷體" w:eastAsia="標楷體" w:hAnsi="標楷體"/>
              </w:rPr>
            </w:pPr>
            <w:proofErr w:type="gramStart"/>
            <w:r w:rsidRPr="00947530">
              <w:rPr>
                <w:rFonts w:ascii="標楷體" w:eastAsia="標楷體" w:hAnsi="標楷體"/>
              </w:rPr>
              <w:t>涯</w:t>
            </w:r>
            <w:proofErr w:type="gramEnd"/>
            <w:r w:rsidRPr="00947530">
              <w:rPr>
                <w:rFonts w:ascii="標楷體" w:eastAsia="標楷體" w:hAnsi="標楷體"/>
              </w:rPr>
              <w:t>J11 分析影響個人生涯決定的因</w:t>
            </w:r>
            <w:r>
              <w:rPr>
                <w:rFonts w:ascii="標楷體" w:eastAsia="標楷體" w:hAnsi="標楷體"/>
              </w:rPr>
              <w:t>素。</w:t>
            </w:r>
          </w:p>
          <w:p w14:paraId="653EB0AE" w14:textId="6A0F3126" w:rsidR="005E23B3" w:rsidRPr="004D289F" w:rsidRDefault="007E31A7" w:rsidP="007E31A7">
            <w:pPr>
              <w:spacing w:line="360" w:lineRule="exact"/>
              <w:ind w:left="720" w:hangingChars="300" w:hanging="720"/>
              <w:rPr>
                <w:rFonts w:ascii="標楷體" w:eastAsia="標楷體" w:hAnsi="標楷體" w:cs="Arial"/>
                <w:sz w:val="20"/>
                <w:szCs w:val="20"/>
              </w:rPr>
            </w:pPr>
            <w:proofErr w:type="gramStart"/>
            <w:r w:rsidRPr="00B0263B">
              <w:rPr>
                <w:rFonts w:eastAsia="標楷體"/>
              </w:rPr>
              <w:t>涯</w:t>
            </w:r>
            <w:proofErr w:type="gramEnd"/>
            <w:r w:rsidRPr="00B0263B">
              <w:rPr>
                <w:rFonts w:eastAsia="標楷體"/>
              </w:rPr>
              <w:t xml:space="preserve">J12 </w:t>
            </w:r>
            <w:r w:rsidRPr="00B0263B">
              <w:rPr>
                <w:rFonts w:eastAsia="標楷體"/>
              </w:rPr>
              <w:t>發展及評估生涯決定的策略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10CED3C" w14:textId="77777777" w:rsidR="005E23B3" w:rsidRPr="004D289F" w:rsidRDefault="005E23B3" w:rsidP="003A74C6">
            <w:pPr>
              <w:spacing w:line="360" w:lineRule="exact"/>
              <w:ind w:left="113" w:right="212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5E23B3" w:rsidRPr="004D289F" w14:paraId="3B0D39F4" w14:textId="77777777" w:rsidTr="007E31A7">
        <w:trPr>
          <w:trHeight w:val="1077"/>
          <w:jc w:val="center"/>
        </w:trPr>
        <w:tc>
          <w:tcPr>
            <w:tcW w:w="710" w:type="dxa"/>
            <w:vMerge w:val="restart"/>
            <w:vAlign w:val="center"/>
          </w:tcPr>
          <w:p w14:paraId="113D0D78" w14:textId="77777777" w:rsidR="005E23B3" w:rsidRPr="00B25172" w:rsidRDefault="005E23B3" w:rsidP="003A74C6">
            <w:pPr>
              <w:spacing w:line="360" w:lineRule="exact"/>
              <w:jc w:val="center"/>
              <w:rPr>
                <w:rFonts w:ascii="標楷體" w:eastAsia="標楷體" w:hAnsi="標楷體" w:cs="Arial"/>
              </w:rPr>
            </w:pPr>
            <w:r w:rsidRPr="00B25172">
              <w:rPr>
                <w:rFonts w:ascii="標楷體" w:eastAsia="標楷體" w:hAnsi="標楷體" w:cs="Arial" w:hint="eastAsia"/>
              </w:rPr>
              <w:t>九</w:t>
            </w:r>
          </w:p>
          <w:p w14:paraId="6E3A60A6" w14:textId="77777777" w:rsidR="005E23B3" w:rsidRPr="00B25172" w:rsidRDefault="005E23B3" w:rsidP="003A74C6">
            <w:pPr>
              <w:spacing w:line="360" w:lineRule="exact"/>
              <w:jc w:val="center"/>
              <w:rPr>
                <w:rFonts w:ascii="標楷體" w:eastAsia="標楷體" w:hAnsi="標楷體" w:cs="Arial"/>
              </w:rPr>
            </w:pPr>
            <w:r w:rsidRPr="00B25172">
              <w:rPr>
                <w:rFonts w:ascii="標楷體" w:eastAsia="標楷體" w:hAnsi="標楷體" w:cs="Arial" w:hint="eastAsia"/>
              </w:rPr>
              <w:t>年</w:t>
            </w:r>
          </w:p>
          <w:p w14:paraId="509AB903" w14:textId="77777777" w:rsidR="005E23B3" w:rsidRPr="00B25172" w:rsidRDefault="005E23B3" w:rsidP="003A74C6">
            <w:pPr>
              <w:spacing w:line="360" w:lineRule="exact"/>
              <w:jc w:val="center"/>
              <w:rPr>
                <w:rFonts w:ascii="標楷體" w:eastAsia="標楷體" w:hAnsi="標楷體" w:cs="Arial"/>
              </w:rPr>
            </w:pPr>
            <w:r w:rsidRPr="00B25172">
              <w:rPr>
                <w:rFonts w:ascii="標楷體" w:eastAsia="標楷體" w:hAnsi="標楷體" w:cs="Arial" w:hint="eastAsia"/>
              </w:rPr>
              <w:t>級</w:t>
            </w:r>
          </w:p>
        </w:tc>
        <w:tc>
          <w:tcPr>
            <w:tcW w:w="1276" w:type="dxa"/>
            <w:vAlign w:val="center"/>
          </w:tcPr>
          <w:p w14:paraId="5AB899E8" w14:textId="77777777" w:rsidR="005E23B3" w:rsidRPr="00B25172" w:rsidRDefault="005E23B3" w:rsidP="003A74C6">
            <w:pPr>
              <w:spacing w:line="360" w:lineRule="exact"/>
              <w:jc w:val="center"/>
              <w:rPr>
                <w:rFonts w:ascii="標楷體" w:eastAsia="標楷體" w:hAnsi="標楷體" w:cs="Arial"/>
              </w:rPr>
            </w:pPr>
            <w:r w:rsidRPr="00B25172">
              <w:rPr>
                <w:rFonts w:ascii="標楷體" w:eastAsia="標楷體" w:hAnsi="標楷體" w:cs="Arial" w:hint="eastAsia"/>
              </w:rPr>
              <w:t>自我覺察</w:t>
            </w:r>
          </w:p>
        </w:tc>
        <w:tc>
          <w:tcPr>
            <w:tcW w:w="3201" w:type="dxa"/>
            <w:vAlign w:val="center"/>
          </w:tcPr>
          <w:p w14:paraId="76F52FBF" w14:textId="77777777" w:rsidR="005E23B3" w:rsidRPr="004D289F" w:rsidRDefault="005E23B3" w:rsidP="003A74C6">
            <w:pPr>
              <w:spacing w:line="360" w:lineRule="exact"/>
              <w:ind w:left="200" w:hangingChars="100" w:hanging="200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4170" w:type="dxa"/>
            <w:vAlign w:val="center"/>
          </w:tcPr>
          <w:p w14:paraId="3735A3C1" w14:textId="77777777" w:rsidR="005E23B3" w:rsidRPr="004D289F" w:rsidRDefault="005E23B3" w:rsidP="003A74C6">
            <w:pPr>
              <w:spacing w:line="360" w:lineRule="exact"/>
              <w:ind w:left="600" w:hangingChars="300" w:hanging="600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FD7F636" w14:textId="77777777" w:rsidR="005E23B3" w:rsidRPr="004D289F" w:rsidRDefault="005E23B3" w:rsidP="003A74C6">
            <w:pPr>
              <w:spacing w:line="36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5E23B3" w:rsidRPr="004D289F" w14:paraId="367AD83C" w14:textId="77777777" w:rsidTr="007E31A7">
        <w:trPr>
          <w:trHeight w:val="1304"/>
          <w:jc w:val="center"/>
        </w:trPr>
        <w:tc>
          <w:tcPr>
            <w:tcW w:w="710" w:type="dxa"/>
            <w:vMerge/>
            <w:vAlign w:val="center"/>
          </w:tcPr>
          <w:p w14:paraId="0575124C" w14:textId="77777777" w:rsidR="005E23B3" w:rsidRPr="004D289F" w:rsidRDefault="005E23B3" w:rsidP="003A74C6">
            <w:pPr>
              <w:spacing w:line="36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74B9A1D" w14:textId="77777777" w:rsidR="005E23B3" w:rsidRPr="00B25172" w:rsidRDefault="005E23B3" w:rsidP="003A74C6">
            <w:pPr>
              <w:spacing w:line="360" w:lineRule="exact"/>
              <w:jc w:val="center"/>
              <w:rPr>
                <w:rFonts w:ascii="標楷體" w:eastAsia="標楷體" w:hAnsi="標楷體" w:cs="Arial"/>
              </w:rPr>
            </w:pPr>
            <w:r w:rsidRPr="00B25172">
              <w:rPr>
                <w:rFonts w:ascii="標楷體" w:eastAsia="標楷體" w:hAnsi="標楷體" w:cs="Arial" w:hint="eastAsia"/>
              </w:rPr>
              <w:t>生涯覺察</w:t>
            </w:r>
          </w:p>
        </w:tc>
        <w:tc>
          <w:tcPr>
            <w:tcW w:w="3201" w:type="dxa"/>
            <w:vAlign w:val="center"/>
          </w:tcPr>
          <w:p w14:paraId="2A6446B1" w14:textId="77777777" w:rsidR="005E23B3" w:rsidRPr="004D289F" w:rsidRDefault="005E23B3" w:rsidP="003A74C6">
            <w:pPr>
              <w:spacing w:line="360" w:lineRule="exact"/>
              <w:ind w:left="200" w:hangingChars="100" w:hanging="200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4170" w:type="dxa"/>
            <w:vAlign w:val="center"/>
          </w:tcPr>
          <w:p w14:paraId="63F8CD63" w14:textId="77777777" w:rsidR="005E23B3" w:rsidRPr="004D289F" w:rsidRDefault="005E23B3" w:rsidP="003A74C6">
            <w:pPr>
              <w:spacing w:line="360" w:lineRule="exact"/>
              <w:ind w:left="600" w:hangingChars="300" w:hanging="600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AEC4E0B" w14:textId="77777777" w:rsidR="005E23B3" w:rsidRPr="004D289F" w:rsidRDefault="005E23B3" w:rsidP="003A74C6">
            <w:pPr>
              <w:spacing w:line="36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5E23B3" w:rsidRPr="004D289F" w14:paraId="4E55CF16" w14:textId="77777777" w:rsidTr="007E31A7">
        <w:trPr>
          <w:trHeight w:val="1083"/>
          <w:jc w:val="center"/>
        </w:trPr>
        <w:tc>
          <w:tcPr>
            <w:tcW w:w="710" w:type="dxa"/>
            <w:vMerge/>
            <w:tcBorders>
              <w:bottom w:val="single" w:sz="12" w:space="0" w:color="auto"/>
            </w:tcBorders>
            <w:vAlign w:val="center"/>
          </w:tcPr>
          <w:p w14:paraId="21C64047" w14:textId="77777777" w:rsidR="005E23B3" w:rsidRPr="004D289F" w:rsidRDefault="005E23B3" w:rsidP="003A74C6">
            <w:pPr>
              <w:spacing w:line="360" w:lineRule="exact"/>
              <w:jc w:val="center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4D9CAC66" w14:textId="69FCB757" w:rsidR="005E23B3" w:rsidRPr="00B25172" w:rsidRDefault="005E23B3" w:rsidP="003A74C6">
            <w:pPr>
              <w:spacing w:line="360" w:lineRule="exact"/>
              <w:jc w:val="center"/>
              <w:rPr>
                <w:rFonts w:ascii="標楷體" w:eastAsia="標楷體" w:hAnsi="標楷體" w:cs="Arial"/>
              </w:rPr>
            </w:pPr>
            <w:r w:rsidRPr="00B25172">
              <w:rPr>
                <w:rFonts w:ascii="標楷體" w:eastAsia="標楷體" w:hAnsi="標楷體" w:cs="Arial" w:hint="eastAsia"/>
              </w:rPr>
              <w:t>生涯探索</w:t>
            </w:r>
            <w:r w:rsidR="00B25172">
              <w:rPr>
                <w:rFonts w:ascii="標楷體" w:eastAsia="標楷體" w:hAnsi="標楷體" w:cs="Arial" w:hint="eastAsia"/>
              </w:rPr>
              <w:t xml:space="preserve"> </w:t>
            </w:r>
            <w:r w:rsidRPr="00B25172">
              <w:rPr>
                <w:rFonts w:ascii="標楷體" w:eastAsia="標楷體" w:hAnsi="標楷體" w:cs="Arial" w:hint="eastAsia"/>
              </w:rPr>
              <w:t>與進路選擇</w:t>
            </w:r>
          </w:p>
        </w:tc>
        <w:tc>
          <w:tcPr>
            <w:tcW w:w="3201" w:type="dxa"/>
            <w:tcBorders>
              <w:bottom w:val="single" w:sz="12" w:space="0" w:color="auto"/>
            </w:tcBorders>
            <w:vAlign w:val="center"/>
          </w:tcPr>
          <w:p w14:paraId="0E8E9F46" w14:textId="77777777" w:rsidR="005E23B3" w:rsidRPr="004D289F" w:rsidRDefault="005E23B3" w:rsidP="003A74C6">
            <w:pPr>
              <w:spacing w:line="360" w:lineRule="exact"/>
              <w:ind w:left="200" w:hangingChars="100" w:hanging="200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4170" w:type="dxa"/>
            <w:tcBorders>
              <w:bottom w:val="single" w:sz="12" w:space="0" w:color="auto"/>
            </w:tcBorders>
            <w:vAlign w:val="center"/>
          </w:tcPr>
          <w:p w14:paraId="1080E838" w14:textId="77777777" w:rsidR="005E23B3" w:rsidRPr="004D289F" w:rsidRDefault="005E23B3" w:rsidP="003A74C6">
            <w:pPr>
              <w:spacing w:line="360" w:lineRule="exact"/>
              <w:ind w:left="600" w:hangingChars="300" w:hanging="600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3C597121" w14:textId="77777777" w:rsidR="005E23B3" w:rsidRPr="004D289F" w:rsidRDefault="005E23B3" w:rsidP="003A74C6">
            <w:pPr>
              <w:spacing w:line="36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</w:tbl>
    <w:p w14:paraId="4CF65F80" w14:textId="77777777" w:rsidR="005E23B3" w:rsidRDefault="005E23B3" w:rsidP="005E23B3"/>
    <w:p w14:paraId="576D988C" w14:textId="77777777" w:rsidR="005E23B3" w:rsidRPr="00A2274E" w:rsidRDefault="005E23B3" w:rsidP="005E23B3">
      <w:pPr>
        <w:spacing w:line="580" w:lineRule="exact"/>
        <w:jc w:val="center"/>
        <w:rPr>
          <w:rFonts w:ascii="標楷體" w:eastAsia="標楷體" w:hAnsi="標楷體"/>
          <w:spacing w:val="20"/>
          <w:sz w:val="32"/>
          <w:szCs w:val="32"/>
        </w:rPr>
      </w:pPr>
      <w:proofErr w:type="gramStart"/>
      <w:r w:rsidRPr="00A2274E">
        <w:rPr>
          <w:rFonts w:ascii="標楷體" w:eastAsia="標楷體" w:hAnsi="標楷體" w:hint="eastAsia"/>
          <w:spacing w:val="20"/>
          <w:sz w:val="32"/>
          <w:szCs w:val="32"/>
        </w:rPr>
        <w:lastRenderedPageBreak/>
        <w:t>臺</w:t>
      </w:r>
      <w:proofErr w:type="gramEnd"/>
      <w:r w:rsidRPr="00A2274E">
        <w:rPr>
          <w:rFonts w:ascii="標楷體" w:eastAsia="標楷體" w:hAnsi="標楷體" w:hint="eastAsia"/>
          <w:spacing w:val="20"/>
          <w:sz w:val="32"/>
          <w:szCs w:val="32"/>
        </w:rPr>
        <w:t>南市崑山高級中</w:t>
      </w:r>
      <w:r>
        <w:rPr>
          <w:rFonts w:ascii="標楷體" w:eastAsia="標楷體" w:hAnsi="標楷體" w:hint="eastAsia"/>
          <w:spacing w:val="20"/>
          <w:sz w:val="32"/>
          <w:szCs w:val="32"/>
        </w:rPr>
        <w:t>等</w:t>
      </w:r>
      <w:r w:rsidRPr="00A2274E">
        <w:rPr>
          <w:rFonts w:ascii="標楷體" w:eastAsia="標楷體" w:hAnsi="標楷體" w:hint="eastAsia"/>
          <w:spacing w:val="20"/>
          <w:sz w:val="32"/>
          <w:szCs w:val="32"/>
        </w:rPr>
        <w:t>學</w:t>
      </w:r>
      <w:r>
        <w:rPr>
          <w:rFonts w:ascii="標楷體" w:eastAsia="標楷體" w:hAnsi="標楷體" w:hint="eastAsia"/>
          <w:spacing w:val="20"/>
          <w:sz w:val="32"/>
          <w:szCs w:val="32"/>
        </w:rPr>
        <w:t>校</w:t>
      </w:r>
      <w:r w:rsidRPr="00A2274E">
        <w:rPr>
          <w:rFonts w:ascii="標楷體" w:eastAsia="標楷體" w:hAnsi="標楷體" w:hint="eastAsia"/>
          <w:spacing w:val="20"/>
          <w:sz w:val="32"/>
          <w:szCs w:val="32"/>
        </w:rPr>
        <w:t>國中部生涯發展教育議題融入各領域教學</w:t>
      </w:r>
    </w:p>
    <w:p w14:paraId="22821B76" w14:textId="77777777" w:rsidR="005E23B3" w:rsidRPr="00677D67" w:rsidRDefault="005E23B3" w:rsidP="005E23B3">
      <w:pPr>
        <w:spacing w:line="580" w:lineRule="exact"/>
        <w:jc w:val="center"/>
        <w:rPr>
          <w:rFonts w:ascii="標楷體" w:eastAsia="標楷體" w:hAnsi="標楷體"/>
          <w:sz w:val="28"/>
        </w:rPr>
      </w:pPr>
      <w:r w:rsidRPr="008766FE">
        <w:rPr>
          <w:rFonts w:ascii="標楷體" w:eastAsia="標楷體" w:hAnsi="標楷體" w:hint="eastAsia"/>
          <w:spacing w:val="20"/>
          <w:sz w:val="36"/>
          <w:szCs w:val="36"/>
        </w:rPr>
        <w:t>教學</w:t>
      </w:r>
      <w:proofErr w:type="gramStart"/>
      <w:r w:rsidRPr="008766FE">
        <w:rPr>
          <w:rFonts w:ascii="標楷體" w:eastAsia="標楷體" w:hAnsi="標楷體" w:hint="eastAsia"/>
          <w:spacing w:val="20"/>
          <w:sz w:val="36"/>
          <w:szCs w:val="36"/>
        </w:rPr>
        <w:t>活動簡案設計</w:t>
      </w:r>
      <w:proofErr w:type="gramEnd"/>
      <w:r w:rsidRPr="008766FE">
        <w:rPr>
          <w:rFonts w:ascii="標楷體" w:eastAsia="標楷體" w:hAnsi="標楷體" w:hint="eastAsia"/>
          <w:spacing w:val="20"/>
          <w:sz w:val="36"/>
          <w:szCs w:val="36"/>
        </w:rPr>
        <w:t>單</w:t>
      </w:r>
    </w:p>
    <w:p w14:paraId="74644738" w14:textId="04461865" w:rsidR="005E23B3" w:rsidRPr="008766FE" w:rsidRDefault="005E23B3" w:rsidP="005E23B3">
      <w:pPr>
        <w:spacing w:beforeLines="50" w:before="180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8766FE">
        <w:rPr>
          <w:rFonts w:ascii="標楷體" w:eastAsia="標楷體" w:hAnsi="標楷體" w:hint="eastAsia"/>
          <w:sz w:val="32"/>
          <w:szCs w:val="32"/>
        </w:rPr>
        <w:t>科目領域：</w:t>
      </w:r>
      <w:r w:rsidR="00B0263B">
        <w:rPr>
          <w:rFonts w:eastAsia="標楷體" w:hint="eastAsia"/>
          <w:b/>
          <w:bCs/>
          <w:sz w:val="36"/>
          <w:szCs w:val="28"/>
          <w:u w:val="single"/>
        </w:rPr>
        <w:t>語文</w:t>
      </w:r>
      <w:r w:rsidR="00B0263B">
        <w:rPr>
          <w:rFonts w:eastAsia="標楷體" w:hint="eastAsia"/>
          <w:b/>
          <w:bCs/>
          <w:sz w:val="36"/>
          <w:szCs w:val="28"/>
          <w:u w:val="single"/>
        </w:rPr>
        <w:t>(</w:t>
      </w:r>
      <w:r w:rsidR="00B0263B">
        <w:rPr>
          <w:rFonts w:eastAsia="標楷體" w:hint="eastAsia"/>
          <w:b/>
          <w:bCs/>
          <w:sz w:val="36"/>
          <w:szCs w:val="28"/>
          <w:u w:val="single"/>
        </w:rPr>
        <w:t>閩南語文</w:t>
      </w:r>
      <w:r w:rsidR="00B0263B">
        <w:rPr>
          <w:rFonts w:eastAsia="標楷體" w:hint="eastAsia"/>
          <w:b/>
          <w:bCs/>
          <w:sz w:val="36"/>
          <w:szCs w:val="28"/>
          <w:u w:val="single"/>
        </w:rPr>
        <w:t>)</w:t>
      </w:r>
      <w:r w:rsidR="00B0263B">
        <w:rPr>
          <w:rFonts w:eastAsia="標楷體" w:hint="eastAsia"/>
          <w:b/>
          <w:bCs/>
          <w:sz w:val="36"/>
          <w:szCs w:val="28"/>
          <w:u w:val="single"/>
        </w:rPr>
        <w:t>領域</w:t>
      </w:r>
      <w:r w:rsidRPr="00022291"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8766FE">
        <w:rPr>
          <w:rFonts w:ascii="標楷體" w:eastAsia="標楷體" w:hAnsi="標楷體" w:hint="eastAsia"/>
          <w:sz w:val="32"/>
          <w:szCs w:val="32"/>
        </w:rPr>
        <w:t>設計者：</w:t>
      </w:r>
      <w:r w:rsidRPr="008766FE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B0263B">
        <w:rPr>
          <w:rFonts w:ascii="標楷體" w:eastAsia="標楷體" w:hAnsi="標楷體" w:hint="eastAsia"/>
          <w:sz w:val="32"/>
          <w:szCs w:val="32"/>
          <w:u w:val="single"/>
        </w:rPr>
        <w:t>蔡蕙如</w:t>
      </w:r>
      <w:r w:rsidRPr="008766FE">
        <w:rPr>
          <w:rFonts w:ascii="標楷體" w:eastAsia="標楷體" w:hAnsi="標楷體" w:hint="eastAsia"/>
          <w:sz w:val="32"/>
          <w:szCs w:val="32"/>
          <w:u w:val="single"/>
        </w:rPr>
        <w:t xml:space="preserve">       </w:t>
      </w:r>
    </w:p>
    <w:p w14:paraId="460D28E1" w14:textId="77777777" w:rsidR="005E23B3" w:rsidRPr="00677D67" w:rsidRDefault="005E23B3" w:rsidP="005E23B3">
      <w:pPr>
        <w:jc w:val="center"/>
        <w:rPr>
          <w:rFonts w:ascii="標楷體" w:eastAsia="標楷體" w:hAnsi="標楷體"/>
          <w:sz w:val="16"/>
        </w:rPr>
      </w:pPr>
    </w:p>
    <w:tbl>
      <w:tblPr>
        <w:tblW w:w="10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1085"/>
        <w:gridCol w:w="4111"/>
        <w:gridCol w:w="1701"/>
        <w:gridCol w:w="2976"/>
      </w:tblGrid>
      <w:tr w:rsidR="005E23B3" w:rsidRPr="00677D67" w14:paraId="2F674B90" w14:textId="77777777" w:rsidTr="003A74C6">
        <w:trPr>
          <w:cantSplit/>
          <w:trHeight w:val="678"/>
        </w:trPr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60B32" w14:textId="77777777" w:rsidR="005E23B3" w:rsidRPr="00677D67" w:rsidRDefault="005E23B3" w:rsidP="003A74C6">
            <w:pPr>
              <w:spacing w:line="288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版本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82D44" w14:textId="77777777" w:rsidR="005E23B3" w:rsidRPr="00677D67" w:rsidRDefault="005E23B3" w:rsidP="003A74C6">
            <w:pPr>
              <w:spacing w:line="288" w:lineRule="auto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冊別</w:t>
            </w:r>
            <w:proofErr w:type="gramEnd"/>
          </w:p>
        </w:tc>
        <w:tc>
          <w:tcPr>
            <w:tcW w:w="87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D7B12" w14:textId="62FEBCB8" w:rsidR="005E23B3" w:rsidRPr="00677D67" w:rsidRDefault="005E23B3" w:rsidP="005E23B3">
            <w:pPr>
              <w:spacing w:line="288" w:lineRule="auto"/>
              <w:jc w:val="both"/>
              <w:rPr>
                <w:rFonts w:ascii="標楷體" w:eastAsia="標楷體" w:hAnsi="標楷體"/>
                <w:sz w:val="28"/>
              </w:rPr>
            </w:pPr>
            <w:r w:rsidRPr="00677D67">
              <w:rPr>
                <w:rFonts w:ascii="標楷體" w:eastAsia="標楷體" w:hAnsi="標楷體" w:hint="eastAsia"/>
                <w:sz w:val="28"/>
              </w:rPr>
              <w:t>課程單元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  <w:r w:rsidR="007E31A7">
              <w:rPr>
                <w:rFonts w:ascii="標楷體" w:eastAsia="標楷體" w:hAnsi="標楷體"/>
              </w:rPr>
              <w:t>B3第四課好奇號上火星</w:t>
            </w:r>
          </w:p>
        </w:tc>
      </w:tr>
      <w:tr w:rsidR="005E23B3" w:rsidRPr="00677D67" w14:paraId="2C21D7CD" w14:textId="77777777" w:rsidTr="003A74C6">
        <w:trPr>
          <w:cantSplit/>
          <w:trHeight w:val="689"/>
        </w:trPr>
        <w:tc>
          <w:tcPr>
            <w:tcW w:w="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AAE0D" w14:textId="7817D123" w:rsidR="005E23B3" w:rsidRPr="00677D67" w:rsidRDefault="007E31A7" w:rsidP="003A74C6">
            <w:pPr>
              <w:spacing w:line="288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真平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4014B" w14:textId="70FF966A" w:rsidR="005E23B3" w:rsidRPr="00677D67" w:rsidRDefault="007E31A7" w:rsidP="003A74C6">
            <w:pPr>
              <w:spacing w:line="288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B3</w:t>
            </w:r>
          </w:p>
        </w:tc>
        <w:tc>
          <w:tcPr>
            <w:tcW w:w="87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2422F" w14:textId="7FED2BFB" w:rsidR="005E23B3" w:rsidRPr="00677D67" w:rsidRDefault="005E23B3" w:rsidP="007E31A7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融入教學時間：</w:t>
            </w:r>
            <w:r w:rsidR="007E31A7">
              <w:rPr>
                <w:rFonts w:ascii="標楷體" w:eastAsia="標楷體" w:hAnsi="標楷體" w:hint="eastAsia"/>
                <w:sz w:val="28"/>
              </w:rPr>
              <w:t>202</w:t>
            </w:r>
            <w:r w:rsidR="00FB7009">
              <w:rPr>
                <w:rFonts w:ascii="標楷體" w:eastAsia="標楷體" w:hAnsi="標楷體" w:hint="eastAsia"/>
                <w:sz w:val="28"/>
              </w:rPr>
              <w:t>5</w:t>
            </w:r>
            <w:r w:rsidR="007E31A7">
              <w:rPr>
                <w:rFonts w:ascii="標楷體" w:eastAsia="標楷體" w:hAnsi="標楷體" w:hint="eastAsia"/>
                <w:sz w:val="28"/>
              </w:rPr>
              <w:t>.12.</w:t>
            </w:r>
            <w:r w:rsidR="00FB7009">
              <w:rPr>
                <w:rFonts w:ascii="標楷體" w:eastAsia="標楷體" w:hAnsi="標楷體" w:hint="eastAsia"/>
                <w:sz w:val="28"/>
              </w:rPr>
              <w:t>29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</w:tc>
      </w:tr>
      <w:tr w:rsidR="005E23B3" w:rsidRPr="00677D67" w14:paraId="1A92F054" w14:textId="77777777" w:rsidTr="003A74C6">
        <w:trPr>
          <w:trHeight w:val="872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8BF8" w14:textId="77777777" w:rsidR="005E23B3" w:rsidRPr="00677D67" w:rsidRDefault="005E23B3" w:rsidP="003A74C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7D67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8148" w14:textId="77777777" w:rsidR="005E23B3" w:rsidRPr="00677D67" w:rsidRDefault="005E23B3" w:rsidP="003A74C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7D67">
              <w:rPr>
                <w:rFonts w:ascii="標楷體" w:eastAsia="標楷體" w:hAnsi="標楷體" w:hint="eastAsia"/>
                <w:sz w:val="28"/>
                <w:szCs w:val="28"/>
              </w:rPr>
              <w:t>教學活動內容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9F57" w14:textId="77777777" w:rsidR="005E23B3" w:rsidRPr="00677D67" w:rsidRDefault="005E23B3" w:rsidP="003A74C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7D67">
              <w:rPr>
                <w:rFonts w:ascii="標楷體" w:eastAsia="標楷體" w:hAnsi="標楷體" w:hint="eastAsia"/>
                <w:sz w:val="28"/>
                <w:szCs w:val="28"/>
              </w:rPr>
              <w:t>實施方式或</w:t>
            </w:r>
          </w:p>
          <w:p w14:paraId="09BFB3EF" w14:textId="77777777" w:rsidR="005E23B3" w:rsidRPr="00677D67" w:rsidRDefault="005E23B3" w:rsidP="003A74C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7D67">
              <w:rPr>
                <w:rFonts w:ascii="標楷體" w:eastAsia="標楷體" w:hAnsi="標楷體" w:hint="eastAsia"/>
                <w:sz w:val="28"/>
                <w:szCs w:val="28"/>
              </w:rPr>
              <w:t>學習單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9DCF" w14:textId="77777777" w:rsidR="005E23B3" w:rsidRPr="00677D67" w:rsidRDefault="005E23B3" w:rsidP="003A74C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7D67">
              <w:rPr>
                <w:rFonts w:ascii="標楷體" w:eastAsia="標楷體" w:hAnsi="標楷體" w:hint="eastAsia"/>
                <w:sz w:val="28"/>
                <w:szCs w:val="28"/>
              </w:rPr>
              <w:t>對應生涯發展</w:t>
            </w:r>
          </w:p>
          <w:p w14:paraId="6DC0DAB3" w14:textId="77777777" w:rsidR="005E23B3" w:rsidRPr="00677D67" w:rsidRDefault="005E23B3" w:rsidP="003A74C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7D67">
              <w:rPr>
                <w:rFonts w:ascii="標楷體" w:eastAsia="標楷體" w:hAnsi="標楷體" w:hint="eastAsia"/>
                <w:sz w:val="28"/>
                <w:szCs w:val="28"/>
              </w:rPr>
              <w:t>教育能力指標</w:t>
            </w:r>
          </w:p>
        </w:tc>
      </w:tr>
      <w:tr w:rsidR="005E23B3" w:rsidRPr="00677D67" w14:paraId="2224F364" w14:textId="77777777" w:rsidTr="005E23B3">
        <w:trPr>
          <w:trHeight w:val="10541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7E31" w14:textId="54836A8A" w:rsidR="005E23B3" w:rsidRPr="00364093" w:rsidRDefault="00364093" w:rsidP="003640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64093">
              <w:rPr>
                <w:rFonts w:ascii="標楷體" w:eastAsia="標楷體" w:hAnsi="標楷體" w:hint="eastAsia"/>
              </w:rPr>
              <w:t>好奇是人類探索未知的動力，而解開謎底的基石便是不斷的嘗試和努力。本課由好奇號成功登陸火星的話題，激勵青少年對科學的興趣外，更希望能開展閩南語的主題。透過教學活動的設計，啟發學生靈活運用閩南語來探討科學的能力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2430" w14:textId="0FD21933" w:rsidR="00364093" w:rsidRPr="00364093" w:rsidRDefault="00364093" w:rsidP="00364093">
            <w:pPr>
              <w:pStyle w:val="a9"/>
              <w:snapToGrid w:val="0"/>
              <w:ind w:leftChars="21" w:left="730" w:hangingChars="283" w:hanging="680"/>
              <w:rPr>
                <w:rFonts w:ascii="標楷體" w:eastAsia="標楷體" w:hAnsi="標楷體"/>
                <w:b/>
                <w:noProof/>
              </w:rPr>
            </w:pPr>
            <w:r w:rsidRPr="00364093">
              <w:rPr>
                <w:rFonts w:ascii="標楷體" w:eastAsia="標楷體" w:hAnsi="標楷體"/>
                <w:b/>
                <w:noProof/>
              </w:rPr>
              <w:t>發展活動：</w:t>
            </w:r>
          </w:p>
          <w:p w14:paraId="6191062C" w14:textId="77777777" w:rsidR="00364093" w:rsidRPr="00364093" w:rsidRDefault="00364093" w:rsidP="00364093">
            <w:pPr>
              <w:pStyle w:val="a9"/>
              <w:snapToGrid w:val="0"/>
              <w:ind w:leftChars="21" w:left="729" w:hangingChars="283" w:hanging="679"/>
              <w:rPr>
                <w:rFonts w:ascii="標楷體" w:eastAsia="標楷體" w:hAnsi="標楷體"/>
                <w:noProof/>
                <w:shd w:val="pct15" w:color="auto" w:fill="FFFFFF"/>
              </w:rPr>
            </w:pPr>
            <w:r w:rsidRPr="00364093">
              <w:rPr>
                <w:rFonts w:ascii="標楷體" w:eastAsia="標楷體" w:hAnsi="標楷體"/>
                <w:noProof/>
                <w:shd w:val="pct15" w:color="auto" w:fill="FFFFFF"/>
              </w:rPr>
              <w:t>活動一：唸讀課文</w:t>
            </w:r>
          </w:p>
          <w:p w14:paraId="13A6C3CB" w14:textId="77777777" w:rsidR="00364093" w:rsidRPr="00364093" w:rsidRDefault="00364093" w:rsidP="00364093">
            <w:pPr>
              <w:pStyle w:val="a9"/>
              <w:snapToGrid w:val="0"/>
              <w:ind w:leftChars="21" w:left="729" w:hangingChars="283" w:hanging="679"/>
              <w:rPr>
                <w:rFonts w:ascii="標楷體" w:eastAsia="標楷體" w:hAnsi="標楷體"/>
                <w:noProof/>
              </w:rPr>
            </w:pPr>
            <w:r w:rsidRPr="00364093">
              <w:rPr>
                <w:rFonts w:ascii="標楷體" w:eastAsia="標楷體" w:hAnsi="標楷體"/>
                <w:noProof/>
              </w:rPr>
              <w:t>1.教師分段範讀、學生跟讀：</w:t>
            </w:r>
          </w:p>
          <w:p w14:paraId="7FB1F53F" w14:textId="77777777" w:rsidR="00364093" w:rsidRPr="00364093" w:rsidRDefault="00364093" w:rsidP="00364093">
            <w:pPr>
              <w:pStyle w:val="a9"/>
              <w:snapToGrid w:val="0"/>
              <w:ind w:leftChars="129" w:left="310"/>
              <w:rPr>
                <w:rFonts w:ascii="標楷體" w:eastAsia="標楷體" w:hAnsi="標楷體"/>
                <w:noProof/>
              </w:rPr>
            </w:pPr>
            <w:r w:rsidRPr="00364093">
              <w:rPr>
                <w:rFonts w:ascii="標楷體" w:eastAsia="標楷體" w:hAnsi="標楷體"/>
                <w:noProof/>
              </w:rPr>
              <w:t>教師分段範讀（班上有閩南語講得好的學生，也可請學生領讀），學生跟讀。</w:t>
            </w:r>
          </w:p>
          <w:p w14:paraId="691A5C0F" w14:textId="77777777" w:rsidR="00364093" w:rsidRPr="00364093" w:rsidRDefault="00364093" w:rsidP="00364093">
            <w:pPr>
              <w:pStyle w:val="a9"/>
              <w:snapToGrid w:val="0"/>
              <w:ind w:leftChars="32" w:left="310" w:hangingChars="97" w:hanging="233"/>
              <w:rPr>
                <w:rFonts w:ascii="標楷體" w:eastAsia="標楷體" w:hAnsi="標楷體"/>
                <w:noProof/>
              </w:rPr>
            </w:pPr>
            <w:r w:rsidRPr="00364093">
              <w:rPr>
                <w:rFonts w:ascii="標楷體" w:eastAsia="標楷體" w:hAnsi="標楷體"/>
                <w:noProof/>
              </w:rPr>
              <w:t>2.教師範讀時，要注意語速、念讀節奏以及語調。學生跟讀時，要特別注意新詞、難詞和閩南語的特有音位，學生一旦出現錯誤，要立即指導學生正確的發音和語調。</w:t>
            </w:r>
          </w:p>
          <w:p w14:paraId="7BC3F584" w14:textId="70A74654" w:rsidR="00364093" w:rsidRPr="00364093" w:rsidRDefault="00364093" w:rsidP="00364093">
            <w:pPr>
              <w:pStyle w:val="a9"/>
              <w:snapToGrid w:val="0"/>
              <w:ind w:leftChars="21" w:left="729" w:hangingChars="283" w:hanging="679"/>
              <w:rPr>
                <w:rFonts w:ascii="標楷體" w:eastAsia="標楷體" w:hAnsi="標楷體"/>
                <w:noProof/>
                <w:shd w:val="pct15" w:color="auto" w:fill="FFFFFF"/>
              </w:rPr>
            </w:pPr>
            <w:r w:rsidRPr="00364093">
              <w:rPr>
                <w:rFonts w:ascii="標楷體" w:eastAsia="標楷體" w:hAnsi="標楷體"/>
                <w:noProof/>
                <w:shd w:val="pct15" w:color="auto" w:fill="FFFFFF"/>
              </w:rPr>
              <w:t>活動二：咱來開講</w:t>
            </w:r>
          </w:p>
          <w:p w14:paraId="27AECC61" w14:textId="77777777" w:rsidR="00364093" w:rsidRPr="00364093" w:rsidRDefault="00364093" w:rsidP="00364093">
            <w:pPr>
              <w:pStyle w:val="a9"/>
              <w:snapToGrid w:val="0"/>
              <w:ind w:leftChars="21" w:left="304" w:hangingChars="106" w:hanging="254"/>
              <w:rPr>
                <w:rFonts w:ascii="標楷體" w:eastAsia="標楷體" w:hAnsi="標楷體"/>
                <w:noProof/>
              </w:rPr>
            </w:pPr>
            <w:r w:rsidRPr="00364093">
              <w:rPr>
                <w:rFonts w:ascii="標楷體" w:eastAsia="標楷體" w:hAnsi="標楷體"/>
                <w:noProof/>
              </w:rPr>
              <w:t>1.教師帶領唸「咱來開講」對話，教師一句，學生一句。</w:t>
            </w:r>
          </w:p>
          <w:p w14:paraId="77E36FCA" w14:textId="77777777" w:rsidR="00364093" w:rsidRPr="00364093" w:rsidRDefault="00364093" w:rsidP="00364093">
            <w:pPr>
              <w:pStyle w:val="a9"/>
              <w:snapToGrid w:val="0"/>
              <w:ind w:leftChars="21" w:left="309" w:hangingChars="108" w:hanging="259"/>
              <w:rPr>
                <w:rFonts w:ascii="標楷體" w:eastAsia="標楷體" w:hAnsi="標楷體"/>
                <w:noProof/>
              </w:rPr>
            </w:pPr>
            <w:r w:rsidRPr="00364093">
              <w:rPr>
                <w:rFonts w:ascii="標楷體" w:eastAsia="標楷體" w:hAnsi="標楷體"/>
                <w:noProof/>
              </w:rPr>
              <w:t xml:space="preserve">2.學生兩兩一組練習對話後，各組派出一組來比賽，由教師主評，學生互評，選出表現最佳的組別，給予鼓勵。 </w:t>
            </w:r>
          </w:p>
          <w:p w14:paraId="4014B608" w14:textId="20568630" w:rsidR="00364093" w:rsidRPr="00364093" w:rsidRDefault="00364093" w:rsidP="00364093">
            <w:pPr>
              <w:pStyle w:val="a9"/>
              <w:snapToGrid w:val="0"/>
              <w:ind w:leftChars="21" w:left="729" w:hangingChars="283" w:hanging="679"/>
              <w:rPr>
                <w:rFonts w:ascii="標楷體" w:eastAsia="標楷體" w:hAnsi="標楷體"/>
                <w:noProof/>
                <w:shd w:val="pct15" w:color="auto" w:fill="FFFFFF"/>
              </w:rPr>
            </w:pPr>
            <w:r w:rsidRPr="00364093">
              <w:rPr>
                <w:rFonts w:ascii="標楷體" w:eastAsia="標楷體" w:hAnsi="標楷體"/>
                <w:noProof/>
                <w:shd w:val="pct15" w:color="auto" w:fill="FFFFFF"/>
              </w:rPr>
              <w:t>活動三：俗諺</w:t>
            </w:r>
          </w:p>
          <w:p w14:paraId="75982D71" w14:textId="77777777" w:rsidR="00364093" w:rsidRPr="00364093" w:rsidRDefault="00364093" w:rsidP="00364093">
            <w:pPr>
              <w:pStyle w:val="a9"/>
              <w:snapToGrid w:val="0"/>
              <w:ind w:leftChars="21" w:left="309" w:hangingChars="108" w:hanging="259"/>
              <w:rPr>
                <w:rFonts w:ascii="標楷體" w:eastAsia="標楷體" w:hAnsi="標楷體"/>
                <w:noProof/>
              </w:rPr>
            </w:pPr>
            <w:r w:rsidRPr="00364093">
              <w:rPr>
                <w:rFonts w:ascii="標楷體" w:eastAsia="標楷體" w:hAnsi="標楷體"/>
                <w:noProof/>
              </w:rPr>
              <w:t>1.教師範讀，學生跟讀。</w:t>
            </w:r>
          </w:p>
          <w:p w14:paraId="6A142E67" w14:textId="77777777" w:rsidR="00364093" w:rsidRPr="00364093" w:rsidRDefault="00364093" w:rsidP="00364093">
            <w:pPr>
              <w:widowControl/>
              <w:ind w:leftChars="129" w:left="310"/>
              <w:rPr>
                <w:rFonts w:ascii="標楷體" w:eastAsia="標楷體" w:hAnsi="標楷體"/>
                <w:kern w:val="0"/>
              </w:rPr>
            </w:pPr>
            <w:r w:rsidRPr="00364093">
              <w:rPr>
                <w:rFonts w:ascii="標楷體" w:eastAsia="標楷體" w:hAnsi="標楷體"/>
                <w:noProof/>
              </w:rPr>
              <w:t>(1)</w:t>
            </w:r>
            <w:r w:rsidRPr="00364093">
              <w:rPr>
                <w:rFonts w:ascii="標楷體" w:eastAsia="標楷體" w:hAnsi="標楷體"/>
              </w:rPr>
              <w:t>千算萬算，</w:t>
            </w:r>
            <w:proofErr w:type="gramStart"/>
            <w:r w:rsidRPr="00364093">
              <w:rPr>
                <w:rFonts w:ascii="標楷體" w:eastAsia="標楷體" w:hAnsi="標楷體"/>
              </w:rPr>
              <w:t>毋值天一</w:t>
            </w:r>
            <w:proofErr w:type="gramEnd"/>
            <w:r w:rsidRPr="00364093">
              <w:rPr>
                <w:rFonts w:ascii="標楷體" w:eastAsia="標楷體" w:hAnsi="標楷體"/>
              </w:rPr>
              <w:t>劃。</w:t>
            </w:r>
          </w:p>
          <w:p w14:paraId="2345040E" w14:textId="77777777" w:rsidR="00364093" w:rsidRPr="00364093" w:rsidRDefault="00364093" w:rsidP="00364093">
            <w:pPr>
              <w:snapToGrid w:val="0"/>
              <w:ind w:leftChars="129" w:left="310"/>
              <w:rPr>
                <w:rFonts w:ascii="標楷體" w:eastAsia="標楷體" w:hAnsi="標楷體"/>
                <w:noProof/>
              </w:rPr>
            </w:pPr>
            <w:r w:rsidRPr="00364093">
              <w:rPr>
                <w:rFonts w:ascii="標楷體" w:eastAsia="標楷體" w:hAnsi="標楷體"/>
                <w:kern w:val="0"/>
              </w:rPr>
              <w:t>(2)</w:t>
            </w:r>
            <w:proofErr w:type="gramStart"/>
            <w:r w:rsidRPr="00364093">
              <w:rPr>
                <w:rFonts w:ascii="標楷體" w:eastAsia="標楷體" w:hAnsi="標楷體"/>
              </w:rPr>
              <w:t>送伊魚，較輸教伊掠魚</w:t>
            </w:r>
            <w:proofErr w:type="gramEnd"/>
            <w:r w:rsidRPr="00364093">
              <w:rPr>
                <w:rFonts w:ascii="標楷體" w:eastAsia="標楷體" w:hAnsi="標楷體"/>
              </w:rPr>
              <w:t>。</w:t>
            </w:r>
          </w:p>
          <w:p w14:paraId="29B95060" w14:textId="77777777" w:rsidR="00364093" w:rsidRPr="00364093" w:rsidRDefault="00364093" w:rsidP="00364093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364093">
              <w:rPr>
                <w:rFonts w:ascii="標楷體" w:eastAsia="標楷體" w:hAnsi="標楷體" w:hint="eastAsia"/>
                <w:noProof/>
              </w:rPr>
              <w:t>2.</w:t>
            </w:r>
            <w:r w:rsidRPr="00364093">
              <w:rPr>
                <w:rFonts w:ascii="標楷體" w:eastAsia="標楷體" w:hAnsi="標楷體"/>
                <w:noProof/>
              </w:rPr>
              <w:t>教師介紹這</w:t>
            </w:r>
            <w:r w:rsidRPr="00364093">
              <w:rPr>
                <w:rFonts w:ascii="標楷體" w:eastAsia="標楷體" w:hAnsi="標楷體" w:hint="eastAsia"/>
                <w:noProof/>
              </w:rPr>
              <w:t>兩</w:t>
            </w:r>
            <w:r w:rsidRPr="00364093">
              <w:rPr>
                <w:rFonts w:ascii="標楷體" w:eastAsia="標楷體" w:hAnsi="標楷體"/>
                <w:noProof/>
              </w:rPr>
              <w:t>句俗諺的意涵，以及使用時機。</w:t>
            </w:r>
          </w:p>
          <w:p w14:paraId="5B0F2E63" w14:textId="2626A571" w:rsidR="005E23B3" w:rsidRPr="00364093" w:rsidRDefault="005E23B3" w:rsidP="00364093">
            <w:pPr>
              <w:pStyle w:val="a9"/>
              <w:snapToGrid w:val="0"/>
              <w:ind w:leftChars="32" w:left="310" w:hangingChars="97" w:hanging="233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FE02" w14:textId="447DB19B" w:rsidR="005E23B3" w:rsidRPr="00360A23" w:rsidRDefault="00364093" w:rsidP="003A74C6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學習單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75E7" w14:textId="77777777" w:rsidR="00364093" w:rsidRPr="00B0263B" w:rsidRDefault="00364093" w:rsidP="00364093">
            <w:pPr>
              <w:spacing w:line="360" w:lineRule="exact"/>
              <w:ind w:left="720" w:hangingChars="300" w:hanging="720"/>
              <w:rPr>
                <w:rFonts w:eastAsia="標楷體"/>
              </w:rPr>
            </w:pPr>
            <w:proofErr w:type="gramStart"/>
            <w:r w:rsidRPr="00B0263B">
              <w:rPr>
                <w:rFonts w:eastAsia="標楷體"/>
              </w:rPr>
              <w:t>涯</w:t>
            </w:r>
            <w:proofErr w:type="gramEnd"/>
            <w:r w:rsidRPr="00B0263B">
              <w:rPr>
                <w:rFonts w:eastAsia="標楷體"/>
              </w:rPr>
              <w:t xml:space="preserve">J3 </w:t>
            </w:r>
            <w:r w:rsidRPr="00B0263B">
              <w:rPr>
                <w:rFonts w:eastAsia="標楷體"/>
              </w:rPr>
              <w:t>覺察自己的能力與興趣</w:t>
            </w:r>
            <w:r>
              <w:rPr>
                <w:rFonts w:eastAsia="標楷體"/>
              </w:rPr>
              <w:t>。</w:t>
            </w:r>
          </w:p>
          <w:p w14:paraId="4594EB32" w14:textId="77777777" w:rsidR="00364093" w:rsidRPr="00B0263B" w:rsidRDefault="00364093" w:rsidP="00364093">
            <w:pPr>
              <w:spacing w:line="360" w:lineRule="exact"/>
              <w:ind w:left="720" w:hangingChars="300" w:hanging="720"/>
              <w:rPr>
                <w:rFonts w:eastAsia="標楷體"/>
              </w:rPr>
            </w:pPr>
            <w:proofErr w:type="gramStart"/>
            <w:r w:rsidRPr="00B0263B">
              <w:rPr>
                <w:rFonts w:eastAsia="標楷體"/>
              </w:rPr>
              <w:t>涯</w:t>
            </w:r>
            <w:proofErr w:type="gramEnd"/>
            <w:r w:rsidRPr="00B0263B">
              <w:rPr>
                <w:rFonts w:eastAsia="標楷體"/>
              </w:rPr>
              <w:t xml:space="preserve">J4 </w:t>
            </w:r>
            <w:r w:rsidRPr="00B0263B">
              <w:rPr>
                <w:rFonts w:eastAsia="標楷體"/>
              </w:rPr>
              <w:t>了解自己的人格特質與價值</w:t>
            </w:r>
            <w:r>
              <w:rPr>
                <w:rFonts w:eastAsia="標楷體"/>
              </w:rPr>
              <w:t>。</w:t>
            </w:r>
          </w:p>
          <w:p w14:paraId="7D0FB38E" w14:textId="77777777" w:rsidR="00364093" w:rsidRPr="00B0263B" w:rsidRDefault="00364093" w:rsidP="00364093">
            <w:pPr>
              <w:spacing w:line="360" w:lineRule="exact"/>
              <w:ind w:left="811" w:hangingChars="338" w:hanging="811"/>
              <w:rPr>
                <w:rFonts w:eastAsia="標楷體"/>
              </w:rPr>
            </w:pPr>
            <w:proofErr w:type="gramStart"/>
            <w:r w:rsidRPr="00B0263B">
              <w:rPr>
                <w:rFonts w:eastAsia="標楷體"/>
              </w:rPr>
              <w:t>涯</w:t>
            </w:r>
            <w:proofErr w:type="gramEnd"/>
            <w:r w:rsidRPr="00B0263B">
              <w:rPr>
                <w:rFonts w:eastAsia="標楷體"/>
              </w:rPr>
              <w:t xml:space="preserve">J11 </w:t>
            </w:r>
            <w:r w:rsidRPr="00B0263B">
              <w:rPr>
                <w:rFonts w:eastAsia="標楷體"/>
              </w:rPr>
              <w:t>分析影響個人生涯決定的因素</w:t>
            </w:r>
            <w:r>
              <w:rPr>
                <w:rFonts w:eastAsia="標楷體"/>
              </w:rPr>
              <w:t>。</w:t>
            </w:r>
          </w:p>
          <w:p w14:paraId="4B01E116" w14:textId="5E6838FC" w:rsidR="005E23B3" w:rsidRPr="00677D67" w:rsidRDefault="00364093" w:rsidP="00364093">
            <w:pPr>
              <w:ind w:left="730" w:hangingChars="304" w:hanging="730"/>
              <w:jc w:val="both"/>
              <w:rPr>
                <w:rFonts w:ascii="標楷體" w:eastAsia="標楷體" w:hAnsi="標楷體"/>
              </w:rPr>
            </w:pPr>
            <w:proofErr w:type="gramStart"/>
            <w:r w:rsidRPr="00B0263B">
              <w:rPr>
                <w:rFonts w:eastAsia="標楷體"/>
              </w:rPr>
              <w:t>涯</w:t>
            </w:r>
            <w:proofErr w:type="gramEnd"/>
            <w:r w:rsidRPr="00B0263B">
              <w:rPr>
                <w:rFonts w:eastAsia="標楷體"/>
              </w:rPr>
              <w:t xml:space="preserve">J12 </w:t>
            </w:r>
            <w:r w:rsidRPr="00B0263B">
              <w:rPr>
                <w:rFonts w:eastAsia="標楷體"/>
              </w:rPr>
              <w:t>發展及評估生涯決定的策略</w:t>
            </w:r>
            <w:r>
              <w:rPr>
                <w:rFonts w:eastAsia="標楷體"/>
              </w:rPr>
              <w:t>。</w:t>
            </w:r>
          </w:p>
        </w:tc>
      </w:tr>
    </w:tbl>
    <w:p w14:paraId="7E9A1A77" w14:textId="001D50D8" w:rsidR="005E23B3" w:rsidRPr="0045777F" w:rsidRDefault="005E23B3" w:rsidP="005E23B3">
      <w:pPr>
        <w:spacing w:line="520" w:lineRule="exact"/>
        <w:jc w:val="center"/>
        <w:rPr>
          <w:rFonts w:ascii="標楷體" w:eastAsia="標楷體" w:hAnsi="標楷體"/>
          <w:sz w:val="28"/>
          <w:szCs w:val="28"/>
        </w:rPr>
      </w:pPr>
      <w:proofErr w:type="gramStart"/>
      <w:r w:rsidRPr="0045777F">
        <w:rPr>
          <w:rFonts w:ascii="標楷體" w:eastAsia="標楷體" w:hAnsi="標楷體" w:hint="eastAsia"/>
          <w:spacing w:val="20"/>
          <w:sz w:val="28"/>
          <w:szCs w:val="28"/>
        </w:rPr>
        <w:lastRenderedPageBreak/>
        <w:t>臺</w:t>
      </w:r>
      <w:proofErr w:type="gramEnd"/>
      <w:r w:rsidRPr="0045777F">
        <w:rPr>
          <w:rFonts w:ascii="標楷體" w:eastAsia="標楷體" w:hAnsi="標楷體" w:hint="eastAsia"/>
          <w:spacing w:val="20"/>
          <w:sz w:val="28"/>
          <w:szCs w:val="28"/>
        </w:rPr>
        <w:t>南市崑山高級中等學校國中部</w:t>
      </w:r>
      <w:r w:rsidRPr="0045777F">
        <w:rPr>
          <w:rFonts w:ascii="標楷體" w:eastAsia="標楷體" w:hAnsi="標楷體" w:hint="eastAsia"/>
          <w:sz w:val="28"/>
          <w:szCs w:val="28"/>
        </w:rPr>
        <w:t>生涯發展教育議題融入</w:t>
      </w:r>
      <w:r w:rsidRPr="0045777F">
        <w:rPr>
          <w:rFonts w:ascii="標楷體" w:eastAsia="標楷體" w:hAnsi="標楷體" w:hint="eastAsia"/>
          <w:sz w:val="28"/>
          <w:szCs w:val="28"/>
          <w:u w:val="thick"/>
        </w:rPr>
        <w:t xml:space="preserve"> </w:t>
      </w:r>
      <w:r w:rsidR="00B0263B">
        <w:rPr>
          <w:rFonts w:ascii="標楷體" w:eastAsia="標楷體" w:hAnsi="標楷體" w:hint="eastAsia"/>
          <w:sz w:val="28"/>
          <w:szCs w:val="28"/>
          <w:u w:val="thick"/>
        </w:rPr>
        <w:t>閩南語</w:t>
      </w:r>
      <w:r w:rsidRPr="0045777F">
        <w:rPr>
          <w:rFonts w:ascii="標楷體" w:eastAsia="標楷體" w:hAnsi="標楷體" w:hint="eastAsia"/>
          <w:sz w:val="28"/>
          <w:szCs w:val="28"/>
          <w:u w:val="thick"/>
        </w:rPr>
        <w:t xml:space="preserve"> </w:t>
      </w:r>
      <w:r w:rsidRPr="0045777F">
        <w:rPr>
          <w:rFonts w:ascii="標楷體" w:eastAsia="標楷體" w:hAnsi="標楷體" w:hint="eastAsia"/>
          <w:sz w:val="28"/>
          <w:szCs w:val="28"/>
        </w:rPr>
        <w:t>學習領域學習單</w:t>
      </w:r>
    </w:p>
    <w:p w14:paraId="78F650F2" w14:textId="24F3B735" w:rsidR="005E23B3" w:rsidRPr="00967C8C" w:rsidRDefault="005E23B3" w:rsidP="005E23B3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單元:</w:t>
      </w:r>
      <w:r w:rsidR="00B0263B" w:rsidRPr="00B0263B">
        <w:rPr>
          <w:rFonts w:ascii="標楷體" w:eastAsia="標楷體" w:hAnsi="標楷體" w:hint="eastAsia"/>
          <w:sz w:val="28"/>
          <w:szCs w:val="28"/>
          <w:u w:val="single"/>
        </w:rPr>
        <w:t>我欲</w:t>
      </w:r>
      <w:proofErr w:type="gramStart"/>
      <w:r w:rsidR="00B0263B" w:rsidRPr="00B0263B">
        <w:rPr>
          <w:rFonts w:ascii="標楷體" w:eastAsia="標楷體" w:hAnsi="標楷體" w:hint="eastAsia"/>
          <w:sz w:val="28"/>
          <w:szCs w:val="28"/>
          <w:u w:val="single"/>
        </w:rPr>
        <w:t>佇火星活落去</w:t>
      </w:r>
      <w:proofErr w:type="gramEnd"/>
      <w:r w:rsidRPr="00B0263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14:paraId="1C8C4EB9" w14:textId="77777777" w:rsidR="005E23B3" w:rsidRDefault="005E23B3" w:rsidP="005E23B3">
      <w:pPr>
        <w:spacing w:beforeLines="50" w:before="180" w:line="520" w:lineRule="exact"/>
        <w:rPr>
          <w:rFonts w:ascii="標楷體" w:eastAsia="標楷體" w:hAnsi="標楷體"/>
          <w:sz w:val="28"/>
          <w:szCs w:val="28"/>
          <w:u w:val="thick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766FE">
        <w:rPr>
          <w:rFonts w:ascii="標楷體" w:eastAsia="標楷體" w:hAnsi="標楷體" w:hint="eastAsia"/>
          <w:sz w:val="28"/>
          <w:szCs w:val="28"/>
        </w:rPr>
        <w:t>班級：</w:t>
      </w:r>
      <w:r w:rsidRPr="008766FE">
        <w:rPr>
          <w:rFonts w:ascii="標楷體" w:eastAsia="標楷體" w:hAnsi="標楷體" w:hint="eastAsia"/>
          <w:sz w:val="28"/>
          <w:szCs w:val="28"/>
          <w:u w:val="thick"/>
        </w:rPr>
        <w:t xml:space="preserve">             </w:t>
      </w:r>
      <w:r>
        <w:rPr>
          <w:rFonts w:ascii="標楷體" w:eastAsia="標楷體" w:hAnsi="標楷體" w:hint="eastAsia"/>
          <w:sz w:val="28"/>
          <w:szCs w:val="28"/>
          <w:u w:val="thick"/>
        </w:rPr>
        <w:t xml:space="preserve">   </w:t>
      </w:r>
      <w:r w:rsidRPr="0045777F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8766FE">
        <w:rPr>
          <w:rFonts w:ascii="標楷體" w:eastAsia="標楷體" w:hAnsi="標楷體" w:hint="eastAsia"/>
          <w:sz w:val="28"/>
          <w:szCs w:val="28"/>
        </w:rPr>
        <w:t>座號：</w:t>
      </w:r>
      <w:r w:rsidRPr="008766FE">
        <w:rPr>
          <w:rFonts w:ascii="標楷體" w:eastAsia="標楷體" w:hAnsi="標楷體" w:hint="eastAsia"/>
          <w:sz w:val="28"/>
          <w:szCs w:val="28"/>
          <w:u w:val="thick"/>
        </w:rPr>
        <w:t xml:space="preserve">          </w:t>
      </w:r>
      <w:r>
        <w:rPr>
          <w:rFonts w:ascii="標楷體" w:eastAsia="標楷體" w:hAnsi="標楷體" w:hint="eastAsia"/>
          <w:sz w:val="28"/>
          <w:szCs w:val="28"/>
          <w:u w:val="thick"/>
        </w:rPr>
        <w:t xml:space="preserve">  </w:t>
      </w:r>
      <w:r w:rsidRPr="0045777F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8766FE">
        <w:rPr>
          <w:rFonts w:ascii="標楷體" w:eastAsia="標楷體" w:hAnsi="標楷體" w:hint="eastAsia"/>
          <w:sz w:val="28"/>
          <w:szCs w:val="28"/>
        </w:rPr>
        <w:t>姓名：</w:t>
      </w:r>
      <w:r w:rsidRPr="00A2274E">
        <w:rPr>
          <w:rFonts w:ascii="標楷體" w:eastAsia="標楷體" w:hAnsi="標楷體" w:hint="eastAsia"/>
          <w:sz w:val="28"/>
          <w:szCs w:val="28"/>
          <w:u w:val="thick"/>
        </w:rPr>
        <w:t xml:space="preserve">            </w:t>
      </w:r>
      <w:r>
        <w:rPr>
          <w:rFonts w:ascii="標楷體" w:eastAsia="標楷體" w:hAnsi="標楷體" w:hint="eastAsia"/>
          <w:sz w:val="28"/>
          <w:szCs w:val="28"/>
          <w:u w:val="thick"/>
        </w:rPr>
        <w:t xml:space="preserve"> </w:t>
      </w:r>
      <w:r w:rsidRPr="00A2274E">
        <w:rPr>
          <w:rFonts w:ascii="標楷體" w:eastAsia="標楷體" w:hAnsi="標楷體" w:hint="eastAsia"/>
          <w:sz w:val="28"/>
          <w:szCs w:val="28"/>
          <w:u w:val="thick"/>
        </w:rPr>
        <w:t xml:space="preserve">      </w:t>
      </w:r>
    </w:p>
    <w:p w14:paraId="0D2B31CB" w14:textId="77777777" w:rsidR="007E31A7" w:rsidRPr="00A2274E" w:rsidRDefault="007E31A7" w:rsidP="005E23B3">
      <w:pPr>
        <w:spacing w:beforeLines="50" w:before="180" w:line="520" w:lineRule="exact"/>
        <w:rPr>
          <w:rFonts w:ascii="標楷體" w:eastAsia="標楷體" w:hAnsi="標楷體"/>
          <w:sz w:val="28"/>
          <w:szCs w:val="28"/>
          <w:u w:val="thick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3430"/>
        <w:gridCol w:w="655"/>
        <w:gridCol w:w="4574"/>
      </w:tblGrid>
      <w:tr w:rsidR="007E31A7" w14:paraId="6DE37622" w14:textId="77777777" w:rsidTr="00062CDE">
        <w:trPr>
          <w:trHeight w:val="3505"/>
        </w:trPr>
        <w:tc>
          <w:tcPr>
            <w:tcW w:w="5238" w:type="dxa"/>
            <w:gridSpan w:val="2"/>
          </w:tcPr>
          <w:p w14:paraId="790EDBA3" w14:textId="6C3FE069" w:rsidR="007E31A7" w:rsidRDefault="007E31A7" w:rsidP="005E23B3">
            <w:pPr>
              <w:spacing w:line="56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 w:rsidRPr="007E31A7">
              <w:rPr>
                <w:rFonts w:ascii="標楷體" w:eastAsia="標楷體" w:hAnsi="標楷體"/>
                <w:noProof/>
                <w:spacing w:val="20"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6A2308F3" wp14:editId="32E45300">
                  <wp:simplePos x="0" y="0"/>
                  <wp:positionH relativeFrom="column">
                    <wp:posOffset>-18203</wp:posOffset>
                  </wp:positionH>
                  <wp:positionV relativeFrom="paragraph">
                    <wp:posOffset>44451</wp:posOffset>
                  </wp:positionV>
                  <wp:extent cx="3225123" cy="2038350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8200" cy="2040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38" w:type="dxa"/>
            <w:gridSpan w:val="2"/>
          </w:tcPr>
          <w:p w14:paraId="599F2C1F" w14:textId="77777777" w:rsidR="007E31A7" w:rsidRDefault="007E31A7" w:rsidP="005E23B3">
            <w:pPr>
              <w:spacing w:line="56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>
              <w:rPr>
                <w:rFonts w:ascii="標楷體" w:eastAsia="標楷體" w:hAnsi="標楷體"/>
                <w:spacing w:val="20"/>
                <w:sz w:val="32"/>
                <w:szCs w:val="32"/>
              </w:rPr>
              <w:t>火星資料</w:t>
            </w:r>
          </w:p>
          <w:p w14:paraId="1FE83C4E" w14:textId="0CE1BC59" w:rsidR="007E31A7" w:rsidRPr="007E31A7" w:rsidRDefault="007E31A7" w:rsidP="007E31A7">
            <w:pPr>
              <w:spacing w:line="560" w:lineRule="exact"/>
              <w:rPr>
                <w:rFonts w:ascii="標楷體" w:eastAsia="標楷體" w:hAnsi="標楷體"/>
                <w:spacing w:val="20"/>
              </w:rPr>
            </w:pPr>
            <w:r w:rsidRPr="007E31A7">
              <w:rPr>
                <w:rFonts w:ascii="標楷體" w:eastAsia="標楷體" w:hAnsi="標楷體" w:hint="eastAsia"/>
                <w:spacing w:val="20"/>
              </w:rPr>
              <w:t>1.體積：</w:t>
            </w:r>
            <w:r>
              <w:rPr>
                <w:rFonts w:ascii="標楷體" w:eastAsia="標楷體" w:hAnsi="標楷體" w:hint="eastAsia"/>
                <w:spacing w:val="20"/>
              </w:rPr>
              <w:t>地球的1/6</w:t>
            </w:r>
          </w:p>
          <w:p w14:paraId="4D416026" w14:textId="620C61C5" w:rsidR="007E31A7" w:rsidRPr="007E31A7" w:rsidRDefault="007E31A7" w:rsidP="007E31A7">
            <w:pPr>
              <w:spacing w:line="560" w:lineRule="exact"/>
              <w:rPr>
                <w:rFonts w:ascii="標楷體" w:eastAsia="標楷體" w:hAnsi="標楷體"/>
                <w:spacing w:val="20"/>
              </w:rPr>
            </w:pPr>
            <w:r w:rsidRPr="007E31A7">
              <w:rPr>
                <w:rFonts w:ascii="標楷體" w:eastAsia="標楷體" w:hAnsi="標楷體" w:hint="eastAsia"/>
                <w:spacing w:val="20"/>
              </w:rPr>
              <w:t>2.重量：</w:t>
            </w:r>
            <w:r>
              <w:rPr>
                <w:rFonts w:ascii="標楷體" w:eastAsia="標楷體" w:hAnsi="標楷體" w:hint="eastAsia"/>
                <w:spacing w:val="20"/>
              </w:rPr>
              <w:t>地球的1/10</w:t>
            </w:r>
          </w:p>
          <w:p w14:paraId="4184D224" w14:textId="11D30AE3" w:rsidR="007E31A7" w:rsidRPr="007E31A7" w:rsidRDefault="007E31A7" w:rsidP="007E31A7">
            <w:pPr>
              <w:spacing w:line="560" w:lineRule="exact"/>
              <w:rPr>
                <w:rFonts w:ascii="標楷體" w:eastAsia="標楷體" w:hAnsi="標楷體"/>
                <w:spacing w:val="20"/>
              </w:rPr>
            </w:pPr>
            <w:r w:rsidRPr="007E31A7">
              <w:rPr>
                <w:rFonts w:ascii="標楷體" w:eastAsia="標楷體" w:hAnsi="標楷體" w:hint="eastAsia"/>
                <w:spacing w:val="20"/>
              </w:rPr>
              <w:t>3.表面溫度：</w:t>
            </w:r>
            <w:r>
              <w:rPr>
                <w:rFonts w:ascii="標楷體" w:eastAsia="標楷體" w:hAnsi="標楷體" w:hint="eastAsia"/>
                <w:spacing w:val="20"/>
              </w:rPr>
              <w:t>負63</w:t>
            </w:r>
            <w:r w:rsidRPr="007E31A7">
              <w:rPr>
                <w:rFonts w:ascii="標楷體" w:eastAsia="標楷體" w:hAnsi="標楷體" w:hint="eastAsia"/>
                <w:spacing w:val="20"/>
              </w:rPr>
              <w:t>℃</w:t>
            </w:r>
          </w:p>
          <w:p w14:paraId="4A0CF36D" w14:textId="774942B3" w:rsidR="007E31A7" w:rsidRPr="007E31A7" w:rsidRDefault="007E31A7" w:rsidP="007E31A7">
            <w:pPr>
              <w:spacing w:line="560" w:lineRule="exact"/>
              <w:rPr>
                <w:rFonts w:ascii="標楷體" w:eastAsia="標楷體" w:hAnsi="標楷體"/>
                <w:spacing w:val="20"/>
              </w:rPr>
            </w:pPr>
            <w:r w:rsidRPr="007E31A7">
              <w:rPr>
                <w:rFonts w:ascii="標楷體" w:eastAsia="標楷體" w:hAnsi="標楷體" w:hint="eastAsia"/>
                <w:spacing w:val="20"/>
              </w:rPr>
              <w:t>4.大氣結構：95%是二氧化碳</w:t>
            </w:r>
            <w:r>
              <w:rPr>
                <w:rFonts w:ascii="標楷體" w:eastAsia="標楷體" w:hAnsi="標楷體" w:hint="eastAsia"/>
                <w:spacing w:val="20"/>
              </w:rPr>
              <w:t>，3%是氮氣、0.03%是水蒸氣。</w:t>
            </w:r>
          </w:p>
        </w:tc>
      </w:tr>
      <w:tr w:rsidR="007E31A7" w14:paraId="014A8AB9" w14:textId="77777777" w:rsidTr="00062CDE">
        <w:trPr>
          <w:trHeight w:val="1542"/>
        </w:trPr>
        <w:tc>
          <w:tcPr>
            <w:tcW w:w="10477" w:type="dxa"/>
            <w:gridSpan w:val="4"/>
          </w:tcPr>
          <w:p w14:paraId="34ABACA1" w14:textId="77777777" w:rsidR="007E31A7" w:rsidRDefault="007E31A7" w:rsidP="005E23B3">
            <w:pPr>
              <w:spacing w:line="56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>
              <w:rPr>
                <w:rFonts w:ascii="標楷體" w:eastAsia="標楷體" w:hAnsi="標楷體"/>
                <w:spacing w:val="20"/>
                <w:sz w:val="32"/>
                <w:szCs w:val="32"/>
              </w:rPr>
              <w:t>欲按怎</w:t>
            </w:r>
            <w:proofErr w:type="gramStart"/>
            <w:r>
              <w:rPr>
                <w:rFonts w:ascii="標楷體" w:eastAsia="標楷體" w:hAnsi="標楷體"/>
                <w:spacing w:val="20"/>
                <w:sz w:val="32"/>
                <w:szCs w:val="32"/>
              </w:rPr>
              <w:t>佇</w:t>
            </w:r>
            <w:proofErr w:type="gramEnd"/>
            <w:r>
              <w:rPr>
                <w:rFonts w:ascii="標楷體" w:eastAsia="標楷體" w:hAnsi="標楷體"/>
                <w:spacing w:val="20"/>
                <w:sz w:val="32"/>
                <w:szCs w:val="32"/>
              </w:rPr>
              <w:t>火星</w:t>
            </w:r>
            <w:proofErr w:type="gramStart"/>
            <w:r>
              <w:rPr>
                <w:rFonts w:ascii="標楷體" w:eastAsia="標楷體" w:hAnsi="標楷體"/>
                <w:spacing w:val="20"/>
                <w:sz w:val="32"/>
                <w:szCs w:val="32"/>
              </w:rPr>
              <w:t>頂活落去</w:t>
            </w:r>
            <w:proofErr w:type="gramEnd"/>
            <w:r w:rsidR="00C8309B">
              <w:rPr>
                <w:rFonts w:ascii="標楷體" w:eastAsia="標楷體" w:hAnsi="標楷體"/>
                <w:spacing w:val="20"/>
                <w:sz w:val="32"/>
                <w:szCs w:val="32"/>
              </w:rPr>
              <w:t>？</w:t>
            </w:r>
          </w:p>
          <w:p w14:paraId="60539366" w14:textId="3B2A927E" w:rsidR="00C8309B" w:rsidRPr="00062CDE" w:rsidRDefault="00C8309B" w:rsidP="00062CDE">
            <w:pPr>
              <w:pStyle w:val="2"/>
              <w:shd w:val="clear" w:color="auto" w:fill="FFFFFF"/>
              <w:spacing w:before="0" w:beforeAutospacing="0" w:after="0" w:afterAutospacing="0" w:line="308" w:lineRule="atLeast"/>
              <w:rPr>
                <w:rFonts w:ascii="標楷體" w:eastAsia="標楷體" w:hAnsi="標楷體" w:cs="Times New Roman"/>
                <w:b w:val="0"/>
                <w:bCs w:val="0"/>
                <w:spacing w:val="20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20"/>
              </w:rPr>
              <w:t xml:space="preserve">    </w:t>
            </w:r>
            <w:r w:rsidRPr="00C8309B">
              <w:rPr>
                <w:rFonts w:ascii="標楷體" w:eastAsia="標楷體" w:hAnsi="標楷體" w:cs="Times New Roman" w:hint="eastAsia"/>
                <w:b w:val="0"/>
                <w:bCs w:val="0"/>
                <w:spacing w:val="20"/>
                <w:kern w:val="2"/>
                <w:sz w:val="24"/>
                <w:szCs w:val="24"/>
              </w:rPr>
              <w:t>請想</w:t>
            </w:r>
            <w:proofErr w:type="gramStart"/>
            <w:r w:rsidRPr="00C8309B">
              <w:rPr>
                <w:rFonts w:ascii="標楷體" w:eastAsia="標楷體" w:hAnsi="標楷體" w:cs="Times New Roman" w:hint="eastAsia"/>
                <w:b w:val="0"/>
                <w:bCs w:val="0"/>
                <w:spacing w:val="20"/>
                <w:kern w:val="2"/>
                <w:sz w:val="24"/>
                <w:szCs w:val="24"/>
              </w:rPr>
              <w:t>看覓，</w:t>
            </w:r>
            <w:proofErr w:type="gramEnd"/>
            <w:r w:rsidRPr="00C8309B">
              <w:rPr>
                <w:rFonts w:ascii="標楷體" w:eastAsia="標楷體" w:hAnsi="標楷體" w:cs="Times New Roman" w:hint="eastAsia"/>
                <w:b w:val="0"/>
                <w:bCs w:val="0"/>
                <w:spacing w:val="20"/>
                <w:kern w:val="2"/>
                <w:sz w:val="24"/>
                <w:szCs w:val="24"/>
              </w:rPr>
              <w:t>若是咱人類去到火星頂，咱會拄</w:t>
            </w:r>
            <w:proofErr w:type="gramStart"/>
            <w:r w:rsidRPr="00C8309B">
              <w:rPr>
                <w:rFonts w:ascii="標楷體" w:eastAsia="標楷體" w:hAnsi="標楷體" w:cs="Times New Roman" w:hint="eastAsia"/>
                <w:b w:val="0"/>
                <w:bCs w:val="0"/>
                <w:spacing w:val="20"/>
                <w:kern w:val="2"/>
                <w:sz w:val="24"/>
                <w:szCs w:val="24"/>
              </w:rPr>
              <w:t>著啥物</w:t>
            </w:r>
            <w:proofErr w:type="gramEnd"/>
            <w:r w:rsidRPr="00C8309B">
              <w:rPr>
                <w:rFonts w:ascii="標楷體" w:eastAsia="標楷體" w:hAnsi="標楷體" w:cs="Times New Roman" w:hint="eastAsia"/>
                <w:b w:val="0"/>
                <w:bCs w:val="0"/>
                <w:spacing w:val="20"/>
                <w:kern w:val="2"/>
                <w:sz w:val="24"/>
                <w:szCs w:val="24"/>
              </w:rPr>
              <w:t>問題？</w:t>
            </w:r>
            <w:r>
              <w:rPr>
                <w:rFonts w:ascii="標楷體" w:eastAsia="標楷體" w:hAnsi="標楷體" w:cs="Times New Roman" w:hint="eastAsia"/>
                <w:b w:val="0"/>
                <w:bCs w:val="0"/>
                <w:spacing w:val="20"/>
                <w:kern w:val="2"/>
                <w:sz w:val="24"/>
                <w:szCs w:val="24"/>
              </w:rPr>
              <w:t>咱</w:t>
            </w:r>
            <w:proofErr w:type="gramStart"/>
            <w:r>
              <w:rPr>
                <w:rFonts w:ascii="標楷體" w:eastAsia="標楷體" w:hAnsi="標楷體" w:cs="Times New Roman" w:hint="eastAsia"/>
                <w:b w:val="0"/>
                <w:bCs w:val="0"/>
                <w:spacing w:val="20"/>
                <w:kern w:val="2"/>
                <w:sz w:val="24"/>
                <w:szCs w:val="24"/>
              </w:rPr>
              <w:t>愛先準備啥物代誌</w:t>
            </w:r>
            <w:proofErr w:type="gramEnd"/>
            <w:r>
              <w:rPr>
                <w:rFonts w:ascii="標楷體" w:eastAsia="標楷體" w:hAnsi="標楷體" w:cs="Times New Roman" w:hint="eastAsia"/>
                <w:b w:val="0"/>
                <w:bCs w:val="0"/>
                <w:spacing w:val="20"/>
                <w:kern w:val="2"/>
                <w:sz w:val="24"/>
                <w:szCs w:val="24"/>
              </w:rPr>
              <w:t>抑是物件，咱才有法度</w:t>
            </w:r>
            <w:proofErr w:type="gramStart"/>
            <w:r>
              <w:rPr>
                <w:rFonts w:ascii="標楷體" w:eastAsia="標楷體" w:hAnsi="標楷體" w:cs="Times New Roman" w:hint="eastAsia"/>
                <w:b w:val="0"/>
                <w:bCs w:val="0"/>
                <w:spacing w:val="20"/>
                <w:kern w:val="2"/>
                <w:sz w:val="24"/>
                <w:szCs w:val="24"/>
              </w:rPr>
              <w:t>佇</w:t>
            </w:r>
            <w:proofErr w:type="gramEnd"/>
            <w:r>
              <w:rPr>
                <w:rFonts w:ascii="標楷體" w:eastAsia="標楷體" w:hAnsi="標楷體" w:cs="Times New Roman" w:hint="eastAsia"/>
                <w:b w:val="0"/>
                <w:bCs w:val="0"/>
                <w:spacing w:val="20"/>
                <w:kern w:val="2"/>
                <w:sz w:val="24"/>
                <w:szCs w:val="24"/>
              </w:rPr>
              <w:t>火星</w:t>
            </w:r>
            <w:proofErr w:type="gramStart"/>
            <w:r>
              <w:rPr>
                <w:rFonts w:ascii="標楷體" w:eastAsia="標楷體" w:hAnsi="標楷體" w:cs="Times New Roman" w:hint="eastAsia"/>
                <w:b w:val="0"/>
                <w:bCs w:val="0"/>
                <w:spacing w:val="20"/>
                <w:kern w:val="2"/>
                <w:sz w:val="24"/>
                <w:szCs w:val="24"/>
              </w:rPr>
              <w:t>頂活落去</w:t>
            </w:r>
            <w:proofErr w:type="gramEnd"/>
            <w:r>
              <w:rPr>
                <w:rFonts w:ascii="標楷體" w:eastAsia="標楷體" w:hAnsi="標楷體" w:cs="Times New Roman" w:hint="eastAsia"/>
                <w:b w:val="0"/>
                <w:bCs w:val="0"/>
                <w:spacing w:val="20"/>
                <w:kern w:val="2"/>
                <w:sz w:val="24"/>
                <w:szCs w:val="24"/>
              </w:rPr>
              <w:t>？</w:t>
            </w:r>
            <w:proofErr w:type="gramStart"/>
            <w:r w:rsidR="00062CDE">
              <w:rPr>
                <w:rFonts w:ascii="標楷體" w:eastAsia="標楷體" w:hAnsi="標楷體" w:cs="Times New Roman" w:hint="eastAsia"/>
                <w:b w:val="0"/>
                <w:bCs w:val="0"/>
                <w:spacing w:val="20"/>
                <w:kern w:val="2"/>
                <w:sz w:val="24"/>
                <w:szCs w:val="24"/>
              </w:rPr>
              <w:t>愛按怎</w:t>
            </w:r>
            <w:proofErr w:type="gramEnd"/>
            <w:r w:rsidR="00062CDE">
              <w:rPr>
                <w:rFonts w:ascii="標楷體" w:eastAsia="標楷體" w:hAnsi="標楷體" w:cs="Times New Roman" w:hint="eastAsia"/>
                <w:b w:val="0"/>
                <w:bCs w:val="0"/>
                <w:spacing w:val="20"/>
                <w:kern w:val="2"/>
                <w:sz w:val="24"/>
                <w:szCs w:val="24"/>
              </w:rPr>
              <w:t>解決遮的問題？上少寫出2種解決方案才能加分。</w:t>
            </w:r>
          </w:p>
        </w:tc>
      </w:tr>
      <w:tr w:rsidR="00062CDE" w14:paraId="206352CF" w14:textId="5732CACE" w:rsidTr="00062CDE">
        <w:trPr>
          <w:trHeight w:val="683"/>
        </w:trPr>
        <w:tc>
          <w:tcPr>
            <w:tcW w:w="1801" w:type="dxa"/>
          </w:tcPr>
          <w:p w14:paraId="23B88671" w14:textId="6A01BFA8" w:rsidR="00062CDE" w:rsidRPr="00062CDE" w:rsidRDefault="00062CDE" w:rsidP="005E23B3">
            <w:pPr>
              <w:spacing w:line="560" w:lineRule="exact"/>
              <w:jc w:val="center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  <w:r w:rsidRPr="00062CDE">
              <w:rPr>
                <w:rFonts w:ascii="標楷體" w:eastAsia="標楷體" w:hAnsi="標楷體"/>
                <w:spacing w:val="20"/>
                <w:sz w:val="28"/>
                <w:szCs w:val="28"/>
              </w:rPr>
              <w:t>火星任務</w:t>
            </w:r>
          </w:p>
        </w:tc>
        <w:tc>
          <w:tcPr>
            <w:tcW w:w="4093" w:type="dxa"/>
            <w:gridSpan w:val="2"/>
          </w:tcPr>
          <w:p w14:paraId="790A6F78" w14:textId="5E5A826E" w:rsidR="00062CDE" w:rsidRPr="00062CDE" w:rsidRDefault="00062CDE" w:rsidP="00062CDE">
            <w:pPr>
              <w:spacing w:line="560" w:lineRule="exact"/>
              <w:jc w:val="center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  <w:proofErr w:type="gramStart"/>
            <w:r w:rsidRPr="00062CDE">
              <w:rPr>
                <w:rFonts w:ascii="標楷體" w:eastAsia="標楷體" w:hAnsi="標楷體"/>
                <w:spacing w:val="20"/>
                <w:sz w:val="28"/>
                <w:szCs w:val="28"/>
              </w:rPr>
              <w:t>佇</w:t>
            </w:r>
            <w:proofErr w:type="gramEnd"/>
            <w:r w:rsidRPr="00062CDE">
              <w:rPr>
                <w:rFonts w:ascii="標楷體" w:eastAsia="標楷體" w:hAnsi="標楷體"/>
                <w:spacing w:val="20"/>
                <w:sz w:val="28"/>
                <w:szCs w:val="28"/>
              </w:rPr>
              <w:t>火星</w:t>
            </w:r>
            <w:r w:rsidRPr="00062CDE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拄</w:t>
            </w:r>
            <w:proofErr w:type="gramStart"/>
            <w:r w:rsidRPr="00062CDE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著啥物</w:t>
            </w:r>
            <w:proofErr w:type="gramEnd"/>
            <w:r w:rsidRPr="00062CDE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問題</w:t>
            </w:r>
          </w:p>
        </w:tc>
        <w:tc>
          <w:tcPr>
            <w:tcW w:w="4582" w:type="dxa"/>
          </w:tcPr>
          <w:p w14:paraId="529B2889" w14:textId="63559C0A" w:rsidR="00062CDE" w:rsidRPr="00062CDE" w:rsidRDefault="00062CDE" w:rsidP="00062CDE">
            <w:pPr>
              <w:spacing w:line="560" w:lineRule="exact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  <w:r w:rsidRPr="00062CDE">
              <w:rPr>
                <w:rFonts w:ascii="標楷體" w:eastAsia="標楷體" w:hAnsi="標楷體"/>
                <w:spacing w:val="20"/>
                <w:sz w:val="28"/>
                <w:szCs w:val="28"/>
              </w:rPr>
              <w:t>愛</w:t>
            </w:r>
            <w:proofErr w:type="gramStart"/>
            <w:r w:rsidRPr="00062CDE">
              <w:rPr>
                <w:rFonts w:ascii="標楷體" w:eastAsia="標楷體" w:hAnsi="標楷體"/>
                <w:spacing w:val="20"/>
                <w:sz w:val="28"/>
                <w:szCs w:val="28"/>
              </w:rPr>
              <w:t>準備啥物</w:t>
            </w:r>
            <w:proofErr w:type="gramEnd"/>
            <w:r w:rsidRPr="00062CDE">
              <w:rPr>
                <w:rFonts w:ascii="標楷體" w:eastAsia="標楷體" w:hAnsi="標楷體"/>
                <w:spacing w:val="20"/>
                <w:sz w:val="28"/>
                <w:szCs w:val="28"/>
              </w:rPr>
              <w:t>？</w:t>
            </w:r>
            <w:proofErr w:type="gramStart"/>
            <w:r w:rsidRPr="00062CDE">
              <w:rPr>
                <w:rFonts w:ascii="標楷體" w:eastAsia="標楷體" w:hAnsi="標楷體"/>
                <w:spacing w:val="20"/>
                <w:sz w:val="28"/>
                <w:szCs w:val="28"/>
              </w:rPr>
              <w:t>按怎解決</w:t>
            </w:r>
            <w:proofErr w:type="gramEnd"/>
            <w:r w:rsidRPr="00062CDE">
              <w:rPr>
                <w:rFonts w:ascii="標楷體" w:eastAsia="標楷體" w:hAnsi="標楷體"/>
                <w:spacing w:val="20"/>
                <w:sz w:val="28"/>
                <w:szCs w:val="28"/>
              </w:rPr>
              <w:t>問題？</w:t>
            </w:r>
          </w:p>
        </w:tc>
      </w:tr>
      <w:tr w:rsidR="00062CDE" w14:paraId="25AD8745" w14:textId="1F070CDC" w:rsidTr="00062CDE">
        <w:trPr>
          <w:trHeight w:val="683"/>
        </w:trPr>
        <w:tc>
          <w:tcPr>
            <w:tcW w:w="1801" w:type="dxa"/>
          </w:tcPr>
          <w:p w14:paraId="1D6C82FA" w14:textId="602288BD" w:rsidR="00062CDE" w:rsidRDefault="00062CDE" w:rsidP="005E23B3">
            <w:pPr>
              <w:spacing w:line="56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>
              <w:rPr>
                <w:rFonts w:ascii="標楷體" w:eastAsia="標楷體" w:hAnsi="標楷體"/>
                <w:spacing w:val="20"/>
                <w:sz w:val="32"/>
                <w:szCs w:val="32"/>
              </w:rPr>
              <w:t>1</w:t>
            </w:r>
          </w:p>
        </w:tc>
        <w:tc>
          <w:tcPr>
            <w:tcW w:w="4093" w:type="dxa"/>
            <w:gridSpan w:val="2"/>
          </w:tcPr>
          <w:p w14:paraId="66E97800" w14:textId="77777777" w:rsidR="00062CDE" w:rsidRDefault="00062CDE" w:rsidP="005E23B3">
            <w:pPr>
              <w:spacing w:line="56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</w:p>
        </w:tc>
        <w:tc>
          <w:tcPr>
            <w:tcW w:w="4582" w:type="dxa"/>
          </w:tcPr>
          <w:p w14:paraId="53993C8A" w14:textId="77777777" w:rsidR="00062CDE" w:rsidRDefault="00062CDE" w:rsidP="005E23B3">
            <w:pPr>
              <w:spacing w:line="56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</w:p>
          <w:p w14:paraId="38B46AE7" w14:textId="77777777" w:rsidR="00062CDE" w:rsidRDefault="00062CDE" w:rsidP="005E23B3">
            <w:pPr>
              <w:spacing w:line="56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</w:p>
          <w:p w14:paraId="6C850FB6" w14:textId="77777777" w:rsidR="00062CDE" w:rsidRDefault="00062CDE" w:rsidP="005E23B3">
            <w:pPr>
              <w:spacing w:line="56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</w:p>
        </w:tc>
      </w:tr>
      <w:tr w:rsidR="00062CDE" w14:paraId="3EC9B265" w14:textId="5AEA0940" w:rsidTr="00062CDE">
        <w:trPr>
          <w:trHeight w:val="683"/>
        </w:trPr>
        <w:tc>
          <w:tcPr>
            <w:tcW w:w="1801" w:type="dxa"/>
          </w:tcPr>
          <w:p w14:paraId="23934F39" w14:textId="27E4AC67" w:rsidR="00062CDE" w:rsidRDefault="00062CDE" w:rsidP="005E23B3">
            <w:pPr>
              <w:spacing w:line="56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>
              <w:rPr>
                <w:rFonts w:ascii="標楷體" w:eastAsia="標楷體" w:hAnsi="標楷體"/>
                <w:spacing w:val="20"/>
                <w:sz w:val="32"/>
                <w:szCs w:val="32"/>
              </w:rPr>
              <w:t>2</w:t>
            </w:r>
          </w:p>
        </w:tc>
        <w:tc>
          <w:tcPr>
            <w:tcW w:w="4093" w:type="dxa"/>
            <w:gridSpan w:val="2"/>
          </w:tcPr>
          <w:p w14:paraId="65531140" w14:textId="77777777" w:rsidR="00062CDE" w:rsidRDefault="00062CDE" w:rsidP="005E23B3">
            <w:pPr>
              <w:spacing w:line="56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</w:p>
        </w:tc>
        <w:tc>
          <w:tcPr>
            <w:tcW w:w="4582" w:type="dxa"/>
          </w:tcPr>
          <w:p w14:paraId="7C75E18D" w14:textId="77777777" w:rsidR="00062CDE" w:rsidRDefault="00062CDE" w:rsidP="005E23B3">
            <w:pPr>
              <w:spacing w:line="56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</w:p>
          <w:p w14:paraId="515AE2EC" w14:textId="77777777" w:rsidR="00062CDE" w:rsidRDefault="00062CDE" w:rsidP="005E23B3">
            <w:pPr>
              <w:spacing w:line="56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</w:p>
          <w:p w14:paraId="5F71C9B8" w14:textId="77777777" w:rsidR="00062CDE" w:rsidRDefault="00062CDE" w:rsidP="005E23B3">
            <w:pPr>
              <w:spacing w:line="56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</w:p>
        </w:tc>
      </w:tr>
      <w:tr w:rsidR="00062CDE" w14:paraId="7CFF0817" w14:textId="6EA4E5C8" w:rsidTr="00062CDE">
        <w:trPr>
          <w:trHeight w:val="701"/>
        </w:trPr>
        <w:tc>
          <w:tcPr>
            <w:tcW w:w="1801" w:type="dxa"/>
          </w:tcPr>
          <w:p w14:paraId="725D30FF" w14:textId="0AB6BAEC" w:rsidR="00062CDE" w:rsidRDefault="00062CDE" w:rsidP="005E23B3">
            <w:pPr>
              <w:spacing w:line="56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  <w:r>
              <w:rPr>
                <w:rFonts w:ascii="標楷體" w:eastAsia="標楷體" w:hAnsi="標楷體"/>
                <w:spacing w:val="20"/>
                <w:sz w:val="32"/>
                <w:szCs w:val="32"/>
              </w:rPr>
              <w:t>3</w:t>
            </w:r>
          </w:p>
        </w:tc>
        <w:tc>
          <w:tcPr>
            <w:tcW w:w="4093" w:type="dxa"/>
            <w:gridSpan w:val="2"/>
          </w:tcPr>
          <w:p w14:paraId="7C2D9D78" w14:textId="77777777" w:rsidR="00062CDE" w:rsidRDefault="00062CDE" w:rsidP="005E23B3">
            <w:pPr>
              <w:spacing w:line="56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</w:p>
        </w:tc>
        <w:tc>
          <w:tcPr>
            <w:tcW w:w="4582" w:type="dxa"/>
          </w:tcPr>
          <w:p w14:paraId="26C04596" w14:textId="77777777" w:rsidR="00062CDE" w:rsidRDefault="00062CDE" w:rsidP="005E23B3">
            <w:pPr>
              <w:spacing w:line="56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</w:p>
          <w:p w14:paraId="393A5AC4" w14:textId="77777777" w:rsidR="00062CDE" w:rsidRDefault="00062CDE" w:rsidP="005E23B3">
            <w:pPr>
              <w:spacing w:line="56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</w:p>
          <w:p w14:paraId="471028F6" w14:textId="77777777" w:rsidR="00062CDE" w:rsidRDefault="00062CDE" w:rsidP="005E23B3">
            <w:pPr>
              <w:spacing w:line="56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</w:rPr>
            </w:pPr>
          </w:p>
        </w:tc>
      </w:tr>
    </w:tbl>
    <w:p w14:paraId="3FFD4E03" w14:textId="77777777" w:rsidR="005E23B3" w:rsidRDefault="005E23B3" w:rsidP="005E23B3">
      <w:pPr>
        <w:spacing w:line="560" w:lineRule="exact"/>
        <w:jc w:val="center"/>
        <w:rPr>
          <w:rFonts w:ascii="標楷體" w:eastAsia="標楷體" w:hAnsi="標楷體"/>
          <w:spacing w:val="20"/>
          <w:sz w:val="32"/>
          <w:szCs w:val="32"/>
        </w:rPr>
      </w:pPr>
    </w:p>
    <w:p w14:paraId="73A69763" w14:textId="77777777" w:rsidR="005E23B3" w:rsidRDefault="005E23B3" w:rsidP="005E23B3">
      <w:pPr>
        <w:spacing w:line="560" w:lineRule="exact"/>
        <w:jc w:val="center"/>
        <w:rPr>
          <w:rFonts w:ascii="標楷體" w:eastAsia="標楷體" w:hAnsi="標楷體"/>
          <w:spacing w:val="20"/>
          <w:sz w:val="32"/>
          <w:szCs w:val="32"/>
        </w:rPr>
      </w:pPr>
    </w:p>
    <w:p w14:paraId="465CCDB6" w14:textId="77777777" w:rsidR="005E23B3" w:rsidRDefault="005E23B3" w:rsidP="005E23B3">
      <w:pPr>
        <w:spacing w:line="560" w:lineRule="exact"/>
        <w:jc w:val="center"/>
        <w:rPr>
          <w:rFonts w:ascii="標楷體" w:eastAsia="標楷體" w:hAnsi="標楷體"/>
          <w:spacing w:val="20"/>
          <w:sz w:val="32"/>
          <w:szCs w:val="32"/>
        </w:rPr>
      </w:pPr>
    </w:p>
    <w:p w14:paraId="09E3F32E" w14:textId="14E15489" w:rsidR="005E23B3" w:rsidRPr="006201F6" w:rsidRDefault="005E23B3" w:rsidP="005E23B3">
      <w:pPr>
        <w:spacing w:line="560" w:lineRule="exact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6201F6">
        <w:rPr>
          <w:rFonts w:ascii="標楷體" w:eastAsia="標楷體" w:hAnsi="標楷體" w:hint="eastAsia"/>
          <w:spacing w:val="20"/>
          <w:sz w:val="32"/>
          <w:szCs w:val="32"/>
        </w:rPr>
        <w:lastRenderedPageBreak/>
        <w:t>臺</w:t>
      </w:r>
      <w:proofErr w:type="gramEnd"/>
      <w:r w:rsidRPr="006201F6">
        <w:rPr>
          <w:rFonts w:ascii="標楷體" w:eastAsia="標楷體" w:hAnsi="標楷體" w:hint="eastAsia"/>
          <w:spacing w:val="20"/>
          <w:sz w:val="32"/>
          <w:szCs w:val="32"/>
        </w:rPr>
        <w:t>南市崑山高級中等學校國中部</w:t>
      </w:r>
      <w:r w:rsidRPr="006201F6">
        <w:rPr>
          <w:rFonts w:ascii="標楷體" w:eastAsia="標楷體" w:hAnsi="標楷體" w:hint="eastAsia"/>
          <w:sz w:val="32"/>
          <w:szCs w:val="32"/>
        </w:rPr>
        <w:t>生涯發展教育議題融入</w:t>
      </w:r>
      <w:r w:rsidRPr="006201F6">
        <w:rPr>
          <w:rFonts w:ascii="標楷體" w:eastAsia="標楷體" w:hAnsi="標楷體" w:hint="eastAsia"/>
          <w:b/>
          <w:sz w:val="32"/>
          <w:szCs w:val="32"/>
        </w:rPr>
        <w:t>『教師心得』</w:t>
      </w:r>
    </w:p>
    <w:p w14:paraId="01FA4665" w14:textId="6D76F1F6" w:rsidR="005E23B3" w:rsidRDefault="00062CDE" w:rsidP="00F234BB">
      <w:pPr>
        <w:spacing w:line="560" w:lineRule="exact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39808" behindDoc="1" locked="0" layoutInCell="1" allowOverlap="1" wp14:anchorId="144BD185" wp14:editId="39E27CF5">
            <wp:simplePos x="0" y="0"/>
            <wp:positionH relativeFrom="margin">
              <wp:posOffset>-123825</wp:posOffset>
            </wp:positionH>
            <wp:positionV relativeFrom="margin">
              <wp:posOffset>438150</wp:posOffset>
            </wp:positionV>
            <wp:extent cx="6838950" cy="838200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8" t="4667" r="2817" b="3555"/>
                    <a:stretch/>
                  </pic:blipFill>
                  <pic:spPr bwMode="auto">
                    <a:xfrm>
                      <a:off x="0" y="0"/>
                      <a:ext cx="6838950" cy="838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23B3">
        <w:rPr>
          <w:rFonts w:ascii="標楷體" w:eastAsia="標楷體" w:hAnsi="標楷體" w:hint="eastAsia"/>
          <w:sz w:val="32"/>
          <w:szCs w:val="32"/>
        </w:rPr>
        <w:t xml:space="preserve">   </w:t>
      </w:r>
      <w:r w:rsidR="005E23B3" w:rsidRPr="005F6AD2">
        <w:rPr>
          <w:rFonts w:ascii="標楷體" w:eastAsia="標楷體" w:hAnsi="標楷體" w:hint="eastAsia"/>
          <w:sz w:val="32"/>
          <w:szCs w:val="32"/>
        </w:rPr>
        <w:t>科目領域：</w:t>
      </w:r>
      <w:r w:rsidR="00B75562">
        <w:rPr>
          <w:rFonts w:ascii="標楷體" w:eastAsia="標楷體" w:hAnsi="標楷體" w:hint="eastAsia"/>
          <w:sz w:val="28"/>
          <w:szCs w:val="28"/>
          <w:u w:val="thick"/>
        </w:rPr>
        <w:t xml:space="preserve">    閩南語     </w:t>
      </w:r>
      <w:r w:rsidR="005E23B3" w:rsidRPr="005F6AD2">
        <w:rPr>
          <w:rFonts w:ascii="標楷體" w:eastAsia="標楷體" w:hAnsi="標楷體" w:hint="eastAsia"/>
          <w:sz w:val="32"/>
          <w:szCs w:val="32"/>
        </w:rPr>
        <w:t xml:space="preserve">     教師姓名:</w:t>
      </w:r>
      <w:r w:rsidR="005E23B3" w:rsidRPr="005F6AD2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B75562">
        <w:rPr>
          <w:rFonts w:ascii="標楷體" w:eastAsia="標楷體" w:hAnsi="標楷體" w:hint="eastAsia"/>
          <w:sz w:val="32"/>
          <w:szCs w:val="32"/>
          <w:u w:val="single"/>
        </w:rPr>
        <w:t>蔡蕙如</w:t>
      </w:r>
      <w:r w:rsidR="005E23B3" w:rsidRPr="005F6AD2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</w:p>
    <w:p w14:paraId="4E3C7E39" w14:textId="4F8E28A8" w:rsidR="00F234BB" w:rsidRDefault="00F234BB" w:rsidP="00062CDE">
      <w:pPr>
        <w:spacing w:beforeLines="50" w:before="180" w:line="5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062CDE" w:rsidRPr="00F234BB">
        <w:rPr>
          <w:rFonts w:ascii="標楷體" w:eastAsia="標楷體" w:hAnsi="標楷體" w:hint="eastAsia"/>
          <w:b/>
          <w:sz w:val="28"/>
          <w:szCs w:val="28"/>
        </w:rPr>
        <w:t>教師心得</w:t>
      </w:r>
      <w:r w:rsidR="00062CDE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01C33CFC" w14:textId="1CD7F434" w:rsidR="00F234BB" w:rsidRDefault="00F234BB" w:rsidP="00F234BB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</w:p>
    <w:p w14:paraId="5B239D19" w14:textId="35D8C618" w:rsidR="00B75562" w:rsidRDefault="00B75562" w:rsidP="00F234BB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</w:t>
      </w:r>
    </w:p>
    <w:p w14:paraId="7490668F" w14:textId="0209E735" w:rsidR="00D32C04" w:rsidRDefault="00B75562" w:rsidP="00D32C04">
      <w:pPr>
        <w:pStyle w:val="a9"/>
        <w:numPr>
          <w:ilvl w:val="0"/>
          <w:numId w:val="3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 w:rsidRPr="00D32C04">
        <w:rPr>
          <w:rFonts w:ascii="標楷體" w:eastAsia="標楷體" w:hAnsi="標楷體" w:hint="eastAsia"/>
          <w:sz w:val="28"/>
          <w:szCs w:val="28"/>
        </w:rPr>
        <w:t>學生對於「好奇號」上火星並不熟悉，</w:t>
      </w:r>
      <w:r w:rsidR="00D32C04">
        <w:rPr>
          <w:rFonts w:ascii="標楷體" w:eastAsia="標楷體" w:hAnsi="標楷體" w:hint="eastAsia"/>
          <w:sz w:val="28"/>
          <w:szCs w:val="28"/>
        </w:rPr>
        <w:t>對於上火星的議題顯得</w:t>
      </w:r>
    </w:p>
    <w:p w14:paraId="3A072EB8" w14:textId="4D1183DC" w:rsidR="00F234BB" w:rsidRPr="00D32C04" w:rsidRDefault="00D32C04" w:rsidP="00D32C04">
      <w:pPr>
        <w:pStyle w:val="a9"/>
        <w:spacing w:line="560" w:lineRule="exact"/>
        <w:ind w:leftChars="0" w:left="18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有興趣。</w:t>
      </w:r>
    </w:p>
    <w:p w14:paraId="54ACDA39" w14:textId="29306738" w:rsidR="00D32C04" w:rsidRPr="00D32C04" w:rsidRDefault="000265A0" w:rsidP="00D32C04">
      <w:pPr>
        <w:pStyle w:val="a9"/>
        <w:numPr>
          <w:ilvl w:val="0"/>
          <w:numId w:val="3"/>
        </w:numPr>
        <w:spacing w:line="56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對於生活在火星一事顯得有些天方夜譚</w:t>
      </w:r>
      <w:r w:rsidR="00D32C04">
        <w:rPr>
          <w:rFonts w:ascii="標楷體" w:eastAsia="標楷體" w:hAnsi="標楷體" w:hint="eastAsia"/>
          <w:sz w:val="28"/>
          <w:szCs w:val="28"/>
        </w:rPr>
        <w:t>。</w:t>
      </w:r>
    </w:p>
    <w:p w14:paraId="64FA8480" w14:textId="16580080" w:rsidR="00D32C04" w:rsidRPr="000265A0" w:rsidRDefault="000265A0" w:rsidP="00D32C04">
      <w:pPr>
        <w:pStyle w:val="a9"/>
        <w:numPr>
          <w:ilvl w:val="0"/>
          <w:numId w:val="3"/>
        </w:numPr>
        <w:spacing w:line="56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大家集思廣益的發揮想像力想辦法在火星生存</w:t>
      </w:r>
      <w:r w:rsidR="00D32C04">
        <w:rPr>
          <w:rFonts w:ascii="標楷體" w:eastAsia="標楷體" w:hAnsi="標楷體" w:hint="eastAsia"/>
          <w:sz w:val="28"/>
          <w:szCs w:val="28"/>
        </w:rPr>
        <w:t>。</w:t>
      </w:r>
    </w:p>
    <w:p w14:paraId="0C7492C5" w14:textId="50364892" w:rsidR="000265A0" w:rsidRPr="00D32C04" w:rsidRDefault="000265A0" w:rsidP="000265A0">
      <w:pPr>
        <w:pStyle w:val="a9"/>
        <w:spacing w:line="560" w:lineRule="exact"/>
        <w:ind w:leftChars="0" w:left="1896"/>
        <w:rPr>
          <w:rFonts w:ascii="標楷體" w:eastAsia="標楷體" w:hAnsi="標楷體" w:hint="eastAsi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937BFCA" wp14:editId="6411E4B4">
            <wp:simplePos x="0" y="0"/>
            <wp:positionH relativeFrom="column">
              <wp:posOffset>2545080</wp:posOffset>
            </wp:positionH>
            <wp:positionV relativeFrom="paragraph">
              <wp:posOffset>76835</wp:posOffset>
            </wp:positionV>
            <wp:extent cx="1800544" cy="1409500"/>
            <wp:effectExtent l="0" t="0" r="0" b="635"/>
            <wp:wrapNone/>
            <wp:docPr id="1693310854" name="圖片 3" descr="一張含有 服裝, 人員, 室內, 資料表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310854" name="圖片 3" descr="一張含有 服裝, 人員, 室內, 資料表 的圖片&#10;&#10;AI 產生的內容可能不正確。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544" cy="140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B21FC3B" wp14:editId="0356D0D1">
            <wp:simplePos x="0" y="0"/>
            <wp:positionH relativeFrom="column">
              <wp:posOffset>4465320</wp:posOffset>
            </wp:positionH>
            <wp:positionV relativeFrom="paragraph">
              <wp:posOffset>22860</wp:posOffset>
            </wp:positionV>
            <wp:extent cx="1690833" cy="1922763"/>
            <wp:effectExtent l="0" t="0" r="5080" b="1905"/>
            <wp:wrapNone/>
            <wp:docPr id="23298280" name="圖片 2" descr="一張含有 服裝, 室內, 人員, 資料表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98280" name="圖片 2" descr="一張含有 服裝, 室內, 人員, 資料表 的圖片&#10;&#10;AI 產生的內容可能不正確。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147" cy="1931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C216E5D" wp14:editId="6EF68B9C">
            <wp:simplePos x="0" y="0"/>
            <wp:positionH relativeFrom="column">
              <wp:posOffset>533400</wp:posOffset>
            </wp:positionH>
            <wp:positionV relativeFrom="paragraph">
              <wp:posOffset>68580</wp:posOffset>
            </wp:positionV>
            <wp:extent cx="1889148" cy="1417320"/>
            <wp:effectExtent l="0" t="0" r="0" b="0"/>
            <wp:wrapNone/>
            <wp:docPr id="1606123973" name="圖片 1" descr="一張含有 服裝, 人員, 室內, 傢俱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123973" name="圖片 1" descr="一張含有 服裝, 人員, 室內, 傢俱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48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AB0CEC" w14:textId="1B55B22D" w:rsidR="00062CDE" w:rsidRDefault="00062CDE" w:rsidP="00F234BB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</w:p>
    <w:p w14:paraId="741B86FC" w14:textId="7C8A92AB" w:rsidR="00062CDE" w:rsidRDefault="00062CDE" w:rsidP="00F234BB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</w:p>
    <w:p w14:paraId="5F1655CD" w14:textId="77AF08D6" w:rsidR="00062CDE" w:rsidRDefault="00062CDE" w:rsidP="00F234BB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</w:p>
    <w:p w14:paraId="76E674CF" w14:textId="74691B8E" w:rsidR="00062CDE" w:rsidRDefault="00062CDE" w:rsidP="00F234BB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</w:p>
    <w:p w14:paraId="24DC135D" w14:textId="6B299F75" w:rsidR="00062CDE" w:rsidRDefault="00BF3314" w:rsidP="00F234BB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 w:rsidRPr="00BF3314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55974E70" wp14:editId="792E52FE">
            <wp:simplePos x="0" y="0"/>
            <wp:positionH relativeFrom="column">
              <wp:posOffset>2598420</wp:posOffset>
            </wp:positionH>
            <wp:positionV relativeFrom="paragraph">
              <wp:posOffset>42545</wp:posOffset>
            </wp:positionV>
            <wp:extent cx="1707515" cy="2309027"/>
            <wp:effectExtent l="0" t="0" r="6985" b="0"/>
            <wp:wrapNone/>
            <wp:docPr id="1267473772" name="圖片 1" descr="一張含有 文字, 螢幕擷取畫面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473772" name="圖片 1" descr="一張含有 文字, 螢幕擷取畫面 的圖片&#10;&#10;AI 產生的內容可能不正確。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7515" cy="23090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3314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69951388" wp14:editId="45F416F0">
            <wp:simplePos x="0" y="0"/>
            <wp:positionH relativeFrom="column">
              <wp:posOffset>766445</wp:posOffset>
            </wp:positionH>
            <wp:positionV relativeFrom="paragraph">
              <wp:posOffset>58420</wp:posOffset>
            </wp:positionV>
            <wp:extent cx="1709441" cy="2293619"/>
            <wp:effectExtent l="0" t="0" r="5080" b="0"/>
            <wp:wrapNone/>
            <wp:docPr id="1514156609" name="圖片 1" descr="一張含有 文字, 螢幕擷取畫面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156609" name="圖片 1" descr="一張含有 文字, 螢幕擷取畫面 的圖片&#10;&#10;AI 產生的內容可能不正確。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441" cy="22936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FA324" w14:textId="62F82011" w:rsidR="00062CDE" w:rsidRDefault="00851EC0" w:rsidP="00F234BB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  <w:r w:rsidRPr="00851EC0">
        <w:rPr>
          <w:rFonts w:ascii="標楷體" w:eastAsia="標楷體" w:hAnsi="標楷體"/>
          <w:noProof/>
          <w:sz w:val="28"/>
          <w:szCs w:val="28"/>
        </w:rPr>
        <w:t xml:space="preserve"> </w:t>
      </w:r>
    </w:p>
    <w:p w14:paraId="03825314" w14:textId="0D74A2A8" w:rsidR="00062CDE" w:rsidRDefault="00062CDE" w:rsidP="00F234BB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</w:p>
    <w:p w14:paraId="39B9E62E" w14:textId="1DA4336F" w:rsidR="00062CDE" w:rsidRDefault="00062CDE" w:rsidP="00F234BB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</w:p>
    <w:p w14:paraId="2BC04A3B" w14:textId="30552664" w:rsidR="00062CDE" w:rsidRDefault="00062CDE" w:rsidP="00F234BB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</w:p>
    <w:p w14:paraId="0AEC72E8" w14:textId="660A01B2" w:rsidR="00062CDE" w:rsidRDefault="00062CDE" w:rsidP="00F234BB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</w:p>
    <w:p w14:paraId="2C00EDF9" w14:textId="3C3B741D" w:rsidR="00062CDE" w:rsidRPr="00062CDE" w:rsidRDefault="00062CDE" w:rsidP="00F234BB">
      <w:pPr>
        <w:spacing w:line="560" w:lineRule="exact"/>
        <w:rPr>
          <w:rFonts w:ascii="標楷體" w:eastAsia="標楷體" w:hAnsi="標楷體"/>
          <w:b/>
          <w:sz w:val="28"/>
          <w:szCs w:val="28"/>
        </w:rPr>
      </w:pPr>
    </w:p>
    <w:sectPr w:rsidR="00062CDE" w:rsidRPr="00062CDE" w:rsidSect="00134AE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851CF" w14:textId="77777777" w:rsidR="00374128" w:rsidRDefault="00374128" w:rsidP="00BA0F1F">
      <w:r>
        <w:separator/>
      </w:r>
    </w:p>
  </w:endnote>
  <w:endnote w:type="continuationSeparator" w:id="0">
    <w:p w14:paraId="6CF3E00A" w14:textId="77777777" w:rsidR="00374128" w:rsidRDefault="00374128" w:rsidP="00BA0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TB7CF9C5CtCID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YuanStd-W3">
    <w:altName w:val="Arial Unicode MS"/>
    <w:charset w:val="88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10706" w14:textId="77777777" w:rsidR="00374128" w:rsidRDefault="00374128" w:rsidP="00BA0F1F">
      <w:r>
        <w:separator/>
      </w:r>
    </w:p>
  </w:footnote>
  <w:footnote w:type="continuationSeparator" w:id="0">
    <w:p w14:paraId="48ED81BF" w14:textId="77777777" w:rsidR="00374128" w:rsidRDefault="00374128" w:rsidP="00BA0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316F5"/>
    <w:multiLevelType w:val="hybridMultilevel"/>
    <w:tmpl w:val="DF88FD44"/>
    <w:lvl w:ilvl="0" w:tplc="9D4295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3709EC"/>
    <w:multiLevelType w:val="hybridMultilevel"/>
    <w:tmpl w:val="95CA03DC"/>
    <w:lvl w:ilvl="0" w:tplc="333E6322">
      <w:start w:val="1"/>
      <w:numFmt w:val="decimal"/>
      <w:lvlText w:val="%1."/>
      <w:lvlJc w:val="left"/>
      <w:pPr>
        <w:ind w:left="18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96" w:hanging="480"/>
      </w:pPr>
    </w:lvl>
    <w:lvl w:ilvl="2" w:tplc="0409001B" w:tentative="1">
      <w:start w:val="1"/>
      <w:numFmt w:val="lowerRoman"/>
      <w:lvlText w:val="%3."/>
      <w:lvlJc w:val="right"/>
      <w:pPr>
        <w:ind w:left="2976" w:hanging="480"/>
      </w:pPr>
    </w:lvl>
    <w:lvl w:ilvl="3" w:tplc="0409000F" w:tentative="1">
      <w:start w:val="1"/>
      <w:numFmt w:val="decimal"/>
      <w:lvlText w:val="%4."/>
      <w:lvlJc w:val="left"/>
      <w:pPr>
        <w:ind w:left="34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36" w:hanging="480"/>
      </w:pPr>
    </w:lvl>
    <w:lvl w:ilvl="5" w:tplc="0409001B" w:tentative="1">
      <w:start w:val="1"/>
      <w:numFmt w:val="lowerRoman"/>
      <w:lvlText w:val="%6."/>
      <w:lvlJc w:val="right"/>
      <w:pPr>
        <w:ind w:left="4416" w:hanging="480"/>
      </w:pPr>
    </w:lvl>
    <w:lvl w:ilvl="6" w:tplc="0409000F" w:tentative="1">
      <w:start w:val="1"/>
      <w:numFmt w:val="decimal"/>
      <w:lvlText w:val="%7."/>
      <w:lvlJc w:val="left"/>
      <w:pPr>
        <w:ind w:left="48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76" w:hanging="480"/>
      </w:pPr>
    </w:lvl>
    <w:lvl w:ilvl="8" w:tplc="0409001B" w:tentative="1">
      <w:start w:val="1"/>
      <w:numFmt w:val="lowerRoman"/>
      <w:lvlText w:val="%9."/>
      <w:lvlJc w:val="right"/>
      <w:pPr>
        <w:ind w:left="5856" w:hanging="480"/>
      </w:pPr>
    </w:lvl>
  </w:abstractNum>
  <w:abstractNum w:abstractNumId="2" w15:restartNumberingAfterBreak="0">
    <w:nsid w:val="7B942BEE"/>
    <w:multiLevelType w:val="hybridMultilevel"/>
    <w:tmpl w:val="AE6A9AD2"/>
    <w:lvl w:ilvl="0" w:tplc="915624C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326978137">
    <w:abstractNumId w:val="2"/>
  </w:num>
  <w:num w:numId="2" w16cid:durableId="1115518701">
    <w:abstractNumId w:val="0"/>
  </w:num>
  <w:num w:numId="3" w16cid:durableId="2105488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DE"/>
    <w:rsid w:val="000265A0"/>
    <w:rsid w:val="00037291"/>
    <w:rsid w:val="000471EF"/>
    <w:rsid w:val="00062CDE"/>
    <w:rsid w:val="0009384A"/>
    <w:rsid w:val="000A67FC"/>
    <w:rsid w:val="000C5276"/>
    <w:rsid w:val="000D5B73"/>
    <w:rsid w:val="000E4A8C"/>
    <w:rsid w:val="001027F6"/>
    <w:rsid w:val="0010364B"/>
    <w:rsid w:val="00114495"/>
    <w:rsid w:val="00134AE9"/>
    <w:rsid w:val="00144027"/>
    <w:rsid w:val="001B61DD"/>
    <w:rsid w:val="0023171F"/>
    <w:rsid w:val="002B3AE6"/>
    <w:rsid w:val="002D042A"/>
    <w:rsid w:val="00364093"/>
    <w:rsid w:val="00374128"/>
    <w:rsid w:val="003B353F"/>
    <w:rsid w:val="003F03A3"/>
    <w:rsid w:val="003F7A81"/>
    <w:rsid w:val="004227BB"/>
    <w:rsid w:val="004A6DEB"/>
    <w:rsid w:val="004C72ED"/>
    <w:rsid w:val="004F1ED4"/>
    <w:rsid w:val="005208C5"/>
    <w:rsid w:val="005510E7"/>
    <w:rsid w:val="005619AF"/>
    <w:rsid w:val="00562C42"/>
    <w:rsid w:val="00595A2A"/>
    <w:rsid w:val="005E23B3"/>
    <w:rsid w:val="00613DD6"/>
    <w:rsid w:val="0062728A"/>
    <w:rsid w:val="00627702"/>
    <w:rsid w:val="006550C1"/>
    <w:rsid w:val="00657A92"/>
    <w:rsid w:val="0067276F"/>
    <w:rsid w:val="00683FC1"/>
    <w:rsid w:val="006C5EA9"/>
    <w:rsid w:val="006E42CA"/>
    <w:rsid w:val="006F4471"/>
    <w:rsid w:val="007638C3"/>
    <w:rsid w:val="007714E6"/>
    <w:rsid w:val="00773CB0"/>
    <w:rsid w:val="007A3BDE"/>
    <w:rsid w:val="007E05D0"/>
    <w:rsid w:val="007E1860"/>
    <w:rsid w:val="007E31A7"/>
    <w:rsid w:val="007E6024"/>
    <w:rsid w:val="00851EC0"/>
    <w:rsid w:val="00890AC9"/>
    <w:rsid w:val="008D3389"/>
    <w:rsid w:val="008F07AE"/>
    <w:rsid w:val="00923D7F"/>
    <w:rsid w:val="00947707"/>
    <w:rsid w:val="00952E7D"/>
    <w:rsid w:val="009F7756"/>
    <w:rsid w:val="00A06AD2"/>
    <w:rsid w:val="00A17AC7"/>
    <w:rsid w:val="00A36F6B"/>
    <w:rsid w:val="00A70F62"/>
    <w:rsid w:val="00A7146B"/>
    <w:rsid w:val="00A75434"/>
    <w:rsid w:val="00A90C2F"/>
    <w:rsid w:val="00AA19D4"/>
    <w:rsid w:val="00AA7752"/>
    <w:rsid w:val="00AC355B"/>
    <w:rsid w:val="00B0173B"/>
    <w:rsid w:val="00B0263B"/>
    <w:rsid w:val="00B25172"/>
    <w:rsid w:val="00B30104"/>
    <w:rsid w:val="00B65949"/>
    <w:rsid w:val="00B75562"/>
    <w:rsid w:val="00BA0F1F"/>
    <w:rsid w:val="00BB397D"/>
    <w:rsid w:val="00BC4063"/>
    <w:rsid w:val="00BC6486"/>
    <w:rsid w:val="00BE62B1"/>
    <w:rsid w:val="00BE6EA0"/>
    <w:rsid w:val="00BF3314"/>
    <w:rsid w:val="00C004BB"/>
    <w:rsid w:val="00C075D8"/>
    <w:rsid w:val="00C2031E"/>
    <w:rsid w:val="00C360C7"/>
    <w:rsid w:val="00C57A34"/>
    <w:rsid w:val="00C60702"/>
    <w:rsid w:val="00C8309B"/>
    <w:rsid w:val="00CA6977"/>
    <w:rsid w:val="00CA7988"/>
    <w:rsid w:val="00CB6795"/>
    <w:rsid w:val="00CC3FFF"/>
    <w:rsid w:val="00CF7728"/>
    <w:rsid w:val="00D0203D"/>
    <w:rsid w:val="00D11B9A"/>
    <w:rsid w:val="00D32C04"/>
    <w:rsid w:val="00D43D08"/>
    <w:rsid w:val="00D624A5"/>
    <w:rsid w:val="00DD0AB3"/>
    <w:rsid w:val="00DE3017"/>
    <w:rsid w:val="00E239F9"/>
    <w:rsid w:val="00E2737A"/>
    <w:rsid w:val="00E37AB1"/>
    <w:rsid w:val="00E462D5"/>
    <w:rsid w:val="00E56891"/>
    <w:rsid w:val="00E83C35"/>
    <w:rsid w:val="00EB245C"/>
    <w:rsid w:val="00EC470E"/>
    <w:rsid w:val="00EE7577"/>
    <w:rsid w:val="00F055E9"/>
    <w:rsid w:val="00F234BB"/>
    <w:rsid w:val="00F34FE7"/>
    <w:rsid w:val="00F6216C"/>
    <w:rsid w:val="00FB54C0"/>
    <w:rsid w:val="00FB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816BC7"/>
  <w15:docId w15:val="{2DE3F73B-F971-4697-9425-EA95C3DC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C8309B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3BD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A0F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BA0F1F"/>
    <w:rPr>
      <w:kern w:val="2"/>
    </w:rPr>
  </w:style>
  <w:style w:type="paragraph" w:styleId="a6">
    <w:name w:val="footer"/>
    <w:basedOn w:val="a"/>
    <w:link w:val="a7"/>
    <w:rsid w:val="00BA0F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BA0F1F"/>
    <w:rPr>
      <w:kern w:val="2"/>
    </w:rPr>
  </w:style>
  <w:style w:type="character" w:styleId="a8">
    <w:name w:val="Hyperlink"/>
    <w:rsid w:val="00114495"/>
    <w:rPr>
      <w:color w:val="0000FF"/>
      <w:u w:val="single"/>
    </w:rPr>
  </w:style>
  <w:style w:type="paragraph" w:styleId="a9">
    <w:name w:val="List Paragraph"/>
    <w:basedOn w:val="a"/>
    <w:link w:val="aa"/>
    <w:uiPriority w:val="34"/>
    <w:qFormat/>
    <w:rsid w:val="005E23B3"/>
    <w:pPr>
      <w:ind w:leftChars="200" w:left="480"/>
    </w:pPr>
    <w:rPr>
      <w:rFonts w:ascii="Calibri" w:hAnsi="Calibri"/>
      <w:szCs w:val="22"/>
    </w:rPr>
  </w:style>
  <w:style w:type="character" w:customStyle="1" w:styleId="aa">
    <w:name w:val="清單段落 字元"/>
    <w:link w:val="a9"/>
    <w:uiPriority w:val="34"/>
    <w:rsid w:val="005E23B3"/>
    <w:rPr>
      <w:rFonts w:ascii="Calibri" w:hAnsi="Calibri"/>
      <w:kern w:val="2"/>
      <w:sz w:val="24"/>
      <w:szCs w:val="22"/>
    </w:rPr>
  </w:style>
  <w:style w:type="character" w:customStyle="1" w:styleId="05">
    <w:name w:val="05 紅字"/>
    <w:rsid w:val="005E23B3"/>
    <w:rPr>
      <w:color w:val="FF00FF"/>
    </w:rPr>
  </w:style>
  <w:style w:type="paragraph" w:customStyle="1" w:styleId="01123">
    <w:name w:val="01 1.2.3. 前距"/>
    <w:basedOn w:val="a"/>
    <w:rsid w:val="005E23B3"/>
    <w:pPr>
      <w:snapToGrid w:val="0"/>
      <w:spacing w:beforeLines="50" w:before="180" w:afterLines="15" w:after="54" w:line="276" w:lineRule="auto"/>
      <w:ind w:left="238" w:hangingChars="85" w:hanging="238"/>
    </w:pPr>
    <w:rPr>
      <w:rFonts w:eastAsia="標楷體"/>
      <w:sz w:val="28"/>
      <w:szCs w:val="28"/>
    </w:rPr>
  </w:style>
  <w:style w:type="paragraph" w:customStyle="1" w:styleId="02">
    <w:name w:val="02 表格內文 對齊"/>
    <w:basedOn w:val="a"/>
    <w:rsid w:val="005E23B3"/>
    <w:pPr>
      <w:snapToGrid w:val="0"/>
      <w:spacing w:beforeLines="25" w:before="90" w:line="300" w:lineRule="auto"/>
      <w:ind w:left="563" w:hangingChars="201" w:hanging="563"/>
      <w:jc w:val="both"/>
    </w:pPr>
    <w:rPr>
      <w:rFonts w:eastAsia="標楷體"/>
      <w:sz w:val="28"/>
      <w:szCs w:val="28"/>
    </w:rPr>
  </w:style>
  <w:style w:type="paragraph" w:styleId="ab">
    <w:name w:val="Balloon Text"/>
    <w:basedOn w:val="a"/>
    <w:link w:val="ac"/>
    <w:rsid w:val="00F234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F234BB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C8309B"/>
    <w:rPr>
      <w:rFonts w:ascii="新細明體" w:hAnsi="新細明體" w:cs="新細明體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2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328</Words>
  <Characters>1875</Characters>
  <Application>Microsoft Office Word</Application>
  <DocSecurity>0</DocSecurity>
  <Lines>15</Lines>
  <Paragraphs>4</Paragraphs>
  <ScaleCrop>false</ScaleCrop>
  <Company>CMT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議題融入課程工作分配表－ （       ） 領域</dc:title>
  <dc:creator>sun</dc:creator>
  <cp:lastModifiedBy>倞岑 生輔組</cp:lastModifiedBy>
  <cp:revision>5</cp:revision>
  <cp:lastPrinted>2026-01-05T05:49:00Z</cp:lastPrinted>
  <dcterms:created xsi:type="dcterms:W3CDTF">2026-01-05T05:51:00Z</dcterms:created>
  <dcterms:modified xsi:type="dcterms:W3CDTF">2026-01-06T04:22:00Z</dcterms:modified>
</cp:coreProperties>
</file>