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E6" w:rsidRPr="001E5B48" w:rsidRDefault="00442A65" w:rsidP="00EE554D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E5B48">
        <w:rPr>
          <w:rFonts w:ascii="標楷體" w:eastAsia="標楷體" w:hAnsi="標楷體" w:hint="eastAsia"/>
          <w:b/>
          <w:sz w:val="36"/>
          <w:szCs w:val="36"/>
        </w:rPr>
        <w:t>台南市崑山高中101學年度性別平等教育委員會委員</w:t>
      </w:r>
      <w:r w:rsidR="0029118C">
        <w:rPr>
          <w:rFonts w:ascii="標楷體" w:eastAsia="標楷體" w:hAnsi="標楷體" w:hint="eastAsia"/>
          <w:b/>
          <w:sz w:val="36"/>
          <w:szCs w:val="36"/>
        </w:rPr>
        <w:t>及職掌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/>
      </w:tblPr>
      <w:tblGrid>
        <w:gridCol w:w="486"/>
        <w:gridCol w:w="1182"/>
        <w:gridCol w:w="992"/>
        <w:gridCol w:w="709"/>
        <w:gridCol w:w="1275"/>
        <w:gridCol w:w="6038"/>
      </w:tblGrid>
      <w:tr w:rsidR="001E5B48" w:rsidRPr="001E5B48" w:rsidTr="006330A5">
        <w:tc>
          <w:tcPr>
            <w:tcW w:w="486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序</w:t>
            </w:r>
          </w:p>
        </w:tc>
        <w:tc>
          <w:tcPr>
            <w:tcW w:w="1182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992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709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275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職務</w:t>
            </w:r>
          </w:p>
        </w:tc>
        <w:tc>
          <w:tcPr>
            <w:tcW w:w="6038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職掌</w:t>
            </w:r>
          </w:p>
        </w:tc>
      </w:tr>
      <w:tr w:rsidR="001E5B48" w:rsidRPr="001E5B48" w:rsidTr="006330A5">
        <w:tc>
          <w:tcPr>
            <w:tcW w:w="486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182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主任委員</w:t>
            </w:r>
          </w:p>
        </w:tc>
        <w:tc>
          <w:tcPr>
            <w:tcW w:w="992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張木生</w:t>
            </w:r>
          </w:p>
        </w:tc>
        <w:tc>
          <w:tcPr>
            <w:tcW w:w="709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275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6038" w:type="dxa"/>
          </w:tcPr>
          <w:p w:rsidR="00442A65" w:rsidRPr="001E5B48" w:rsidRDefault="00552C83" w:rsidP="001E5B4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督導委員會推展及執行業務</w:t>
            </w:r>
          </w:p>
          <w:tbl>
            <w:tblPr>
              <w:tblW w:w="78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68"/>
              <w:gridCol w:w="6032"/>
            </w:tblGrid>
            <w:tr w:rsidR="001E5B48" w:rsidRPr="00E31C0B" w:rsidTr="001E5B48">
              <w:trPr>
                <w:tblCellSpacing w:w="0" w:type="dxa"/>
                <w:jc w:val="center"/>
              </w:trPr>
              <w:tc>
                <w:tcPr>
                  <w:tcW w:w="1455" w:type="dxa"/>
                  <w:vAlign w:val="center"/>
                  <w:hideMark/>
                </w:tcPr>
                <w:p w:rsidR="00E31C0B" w:rsidRPr="00E31C0B" w:rsidRDefault="00E31C0B" w:rsidP="00E31C0B">
                  <w:pPr>
                    <w:widowControl/>
                    <w:spacing w:line="450" w:lineRule="atLeast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</w:p>
              </w:tc>
              <w:tc>
                <w:tcPr>
                  <w:tcW w:w="4965" w:type="dxa"/>
                  <w:vAlign w:val="center"/>
                  <w:hideMark/>
                </w:tcPr>
                <w:p w:rsidR="00E31C0B" w:rsidRPr="00E31C0B" w:rsidRDefault="00E31C0B" w:rsidP="00E31C0B">
                  <w:pPr>
                    <w:widowControl/>
                    <w:spacing w:line="450" w:lineRule="atLeast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</w:p>
              </w:tc>
            </w:tr>
          </w:tbl>
          <w:p w:rsidR="00E31C0B" w:rsidRPr="001E5B48" w:rsidRDefault="00E31C0B" w:rsidP="00E31C0B">
            <w:pPr>
              <w:pStyle w:val="a4"/>
              <w:ind w:leftChars="0" w:left="36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E5B48" w:rsidRPr="001E5B48" w:rsidTr="006330A5">
        <w:tc>
          <w:tcPr>
            <w:tcW w:w="486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182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執行秘書</w:t>
            </w:r>
          </w:p>
        </w:tc>
        <w:tc>
          <w:tcPr>
            <w:tcW w:w="992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施春娥</w:t>
            </w:r>
          </w:p>
        </w:tc>
        <w:tc>
          <w:tcPr>
            <w:tcW w:w="709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輔導主任</w:t>
            </w:r>
          </w:p>
        </w:tc>
        <w:tc>
          <w:tcPr>
            <w:tcW w:w="6038" w:type="dxa"/>
          </w:tcPr>
          <w:p w:rsidR="006330A5" w:rsidRDefault="00D2427A" w:rsidP="0029118C">
            <w:pPr>
              <w:pStyle w:val="a5"/>
              <w:spacing w:line="360" w:lineRule="auto"/>
              <w:rPr>
                <w:rFonts w:ascii="標楷體" w:eastAsia="標楷體" w:hAnsi="標楷體"/>
                <w:b/>
              </w:rPr>
            </w:pPr>
            <w:r w:rsidRPr="00BE6745">
              <w:rPr>
                <w:rFonts w:ascii="標楷體" w:eastAsia="標楷體" w:hAnsi="標楷體" w:cs="新細明體" w:hint="eastAsia"/>
                <w:b/>
                <w:kern w:val="0"/>
              </w:rPr>
              <w:t>1.</w:t>
            </w:r>
            <w:r w:rsidRPr="00BE6745">
              <w:rPr>
                <w:rFonts w:ascii="標楷體" w:eastAsia="標楷體" w:hAnsi="標楷體" w:hint="eastAsia"/>
                <w:b/>
              </w:rPr>
              <w:t>辦理性侵害性騷擾及性霸凌各項</w:t>
            </w:r>
            <w:r w:rsidR="001E5B48" w:rsidRPr="00BE6745">
              <w:rPr>
                <w:rFonts w:ascii="標楷體" w:eastAsia="標楷體" w:hAnsi="標楷體" w:hint="eastAsia"/>
                <w:b/>
              </w:rPr>
              <w:t>教育</w:t>
            </w:r>
            <w:r w:rsidR="00552C83" w:rsidRPr="00BE6745">
              <w:rPr>
                <w:rFonts w:ascii="標楷體" w:eastAsia="標楷體" w:hAnsi="標楷體" w:hint="eastAsia"/>
                <w:b/>
              </w:rPr>
              <w:t>宣導活動和個案</w:t>
            </w:r>
            <w:r w:rsidR="006330A5">
              <w:rPr>
                <w:rFonts w:ascii="標楷體" w:eastAsia="標楷體" w:hAnsi="標楷體" w:hint="eastAsia"/>
                <w:b/>
              </w:rPr>
              <w:t xml:space="preserve">     </w:t>
            </w:r>
          </w:p>
          <w:p w:rsidR="00BE6745" w:rsidRPr="00BE6745" w:rsidRDefault="006330A5" w:rsidP="0029118C">
            <w:pPr>
              <w:pStyle w:val="a5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552C83" w:rsidRPr="00BE6745">
              <w:rPr>
                <w:rFonts w:ascii="標楷體" w:eastAsia="標楷體" w:hAnsi="標楷體" w:hint="eastAsia"/>
                <w:b/>
              </w:rPr>
              <w:t>輔導。</w:t>
            </w:r>
          </w:p>
          <w:p w:rsidR="006330A5" w:rsidRDefault="001E5B48" w:rsidP="0029118C">
            <w:pPr>
              <w:pStyle w:val="a5"/>
              <w:spacing w:line="360" w:lineRule="auto"/>
              <w:rPr>
                <w:rFonts w:ascii="標楷體" w:eastAsia="標楷體" w:hAnsi="標楷體"/>
                <w:b/>
              </w:rPr>
            </w:pPr>
            <w:r w:rsidRPr="00BE6745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="0000049D" w:rsidRPr="00BE6745">
              <w:rPr>
                <w:rFonts w:ascii="標楷體" w:eastAsia="標楷體" w:hAnsi="標楷體" w:cs="新細明體"/>
                <w:b/>
                <w:kern w:val="0"/>
              </w:rPr>
              <w:t>.</w:t>
            </w:r>
            <w:r w:rsidR="00552C83" w:rsidRPr="00BE6745">
              <w:rPr>
                <w:rFonts w:ascii="標楷體" w:eastAsia="標楷體" w:hAnsi="標楷體" w:hint="eastAsia"/>
                <w:b/>
              </w:rPr>
              <w:t>研擬性別平等教育實施與校園性侵害及性騷擾之防治</w:t>
            </w:r>
            <w:r w:rsidR="006330A5">
              <w:rPr>
                <w:rFonts w:ascii="標楷體" w:eastAsia="標楷體" w:hAnsi="標楷體" w:hint="eastAsia"/>
                <w:b/>
              </w:rPr>
              <w:t xml:space="preserve">   </w:t>
            </w:r>
          </w:p>
          <w:p w:rsidR="00442A65" w:rsidRPr="001E5B48" w:rsidRDefault="006330A5" w:rsidP="0029118C">
            <w:pPr>
              <w:pStyle w:val="a5"/>
              <w:spacing w:line="360" w:lineRule="auto"/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552C83" w:rsidRPr="00BE6745">
              <w:rPr>
                <w:rFonts w:ascii="標楷體" w:eastAsia="標楷體" w:hAnsi="標楷體" w:hint="eastAsia"/>
                <w:b/>
              </w:rPr>
              <w:t>規定。</w:t>
            </w:r>
          </w:p>
        </w:tc>
      </w:tr>
      <w:tr w:rsidR="001E5B48" w:rsidRPr="001E5B48" w:rsidTr="006330A5">
        <w:tc>
          <w:tcPr>
            <w:tcW w:w="486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2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許怡怡</w:t>
            </w:r>
          </w:p>
        </w:tc>
        <w:tc>
          <w:tcPr>
            <w:tcW w:w="709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教務主任</w:t>
            </w:r>
          </w:p>
        </w:tc>
        <w:tc>
          <w:tcPr>
            <w:tcW w:w="6038" w:type="dxa"/>
          </w:tcPr>
          <w:p w:rsidR="00D2427A" w:rsidRPr="001E5B48" w:rsidRDefault="00552C83" w:rsidP="002911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推廣並落實性別平等教育融入課程</w:t>
            </w:r>
          </w:p>
        </w:tc>
      </w:tr>
      <w:tr w:rsidR="001E5B48" w:rsidRPr="001E5B48" w:rsidTr="006330A5">
        <w:tc>
          <w:tcPr>
            <w:tcW w:w="486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182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李松茂</w:t>
            </w:r>
          </w:p>
        </w:tc>
        <w:tc>
          <w:tcPr>
            <w:tcW w:w="709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275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學務主任</w:t>
            </w:r>
          </w:p>
        </w:tc>
        <w:tc>
          <w:tcPr>
            <w:tcW w:w="6038" w:type="dxa"/>
          </w:tcPr>
          <w:p w:rsidR="006330A5" w:rsidRDefault="0000049D" w:rsidP="0029118C">
            <w:pPr>
              <w:spacing w:line="360" w:lineRule="auto"/>
              <w:rPr>
                <w:rFonts w:ascii="標楷體" w:eastAsia="標楷體" w:hAnsi="標楷體"/>
                <w:b/>
                <w:bCs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="00640C6F">
              <w:rPr>
                <w:rFonts w:ascii="標楷體" w:eastAsia="標楷體" w:hAnsi="標楷體" w:hint="eastAsia"/>
                <w:b/>
                <w:bCs/>
                <w:szCs w:val="24"/>
              </w:rPr>
              <w:t>成立校園危機處理小組、</w:t>
            </w:r>
            <w:r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校安中心，並視需要啟動校</w:t>
            </w:r>
          </w:p>
          <w:p w:rsidR="00442A65" w:rsidRPr="001E5B48" w:rsidRDefault="006330A5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r w:rsidR="0000049D"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安中心機制。</w:t>
            </w:r>
            <w:r w:rsidR="0000049D" w:rsidRPr="001E5B48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00049D" w:rsidRPr="001E5B48">
              <w:rPr>
                <w:rFonts w:ascii="標楷體" w:eastAsia="標楷體" w:hAnsi="標楷體"/>
                <w:b/>
                <w:szCs w:val="24"/>
              </w:rPr>
              <w:br/>
            </w:r>
            <w:r w:rsidR="00640C6F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="0000049D"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.</w:t>
            </w:r>
            <w:r w:rsidR="001E5B48"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接受校園性侵害</w:t>
            </w:r>
            <w:r w:rsidR="0000049D"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性騷擾</w:t>
            </w:r>
            <w:r w:rsidR="001E5B48"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及性霸凌</w:t>
            </w:r>
            <w:r w:rsidR="0000049D" w:rsidRPr="001E5B48">
              <w:rPr>
                <w:rFonts w:ascii="標楷體" w:eastAsia="標楷體" w:hAnsi="標楷體" w:hint="eastAsia"/>
                <w:b/>
                <w:bCs/>
                <w:szCs w:val="24"/>
              </w:rPr>
              <w:t>事件申請並通報。</w:t>
            </w:r>
          </w:p>
        </w:tc>
      </w:tr>
      <w:tr w:rsidR="001E5B48" w:rsidRPr="001E5B48" w:rsidTr="006330A5">
        <w:tc>
          <w:tcPr>
            <w:tcW w:w="486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182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楊瑞東</w:t>
            </w:r>
          </w:p>
        </w:tc>
        <w:tc>
          <w:tcPr>
            <w:tcW w:w="709" w:type="dxa"/>
          </w:tcPr>
          <w:p w:rsidR="00442A65" w:rsidRPr="001E5B48" w:rsidRDefault="00442A65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275" w:type="dxa"/>
          </w:tcPr>
          <w:p w:rsidR="00442A65" w:rsidRPr="001E5B48" w:rsidRDefault="00442A65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實習主任</w:t>
            </w:r>
          </w:p>
        </w:tc>
        <w:tc>
          <w:tcPr>
            <w:tcW w:w="6038" w:type="dxa"/>
          </w:tcPr>
          <w:p w:rsidR="00442A65" w:rsidRPr="001E5B48" w:rsidRDefault="001E5B48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協助性別平等業務推展</w:t>
            </w: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D020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182" w:type="dxa"/>
          </w:tcPr>
          <w:p w:rsidR="003E277F" w:rsidRPr="001E5B48" w:rsidRDefault="003E277F" w:rsidP="00D020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 w:rsidP="00D0206C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高志賢</w:t>
            </w:r>
          </w:p>
        </w:tc>
        <w:tc>
          <w:tcPr>
            <w:tcW w:w="709" w:type="dxa"/>
          </w:tcPr>
          <w:p w:rsidR="003E277F" w:rsidRPr="001E5B48" w:rsidRDefault="003E277F" w:rsidP="00D020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275" w:type="dxa"/>
          </w:tcPr>
          <w:p w:rsidR="003E277F" w:rsidRPr="001E5B48" w:rsidRDefault="003E277F" w:rsidP="00D0206C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總務主任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</w:p>
        </w:tc>
        <w:tc>
          <w:tcPr>
            <w:tcW w:w="6038" w:type="dxa"/>
          </w:tcPr>
          <w:p w:rsidR="003E277F" w:rsidRPr="001E5B48" w:rsidRDefault="003E277F" w:rsidP="003E277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1.建立安全及性別平等之環境。</w:t>
            </w:r>
          </w:p>
          <w:p w:rsidR="003E277F" w:rsidRPr="001E5B48" w:rsidRDefault="003E277F" w:rsidP="003E277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2.繪製並更新校園危險地圖，改善校園空間安全。</w:t>
            </w:r>
          </w:p>
          <w:p w:rsidR="003E277F" w:rsidRPr="001E5B48" w:rsidRDefault="003E277F" w:rsidP="003E277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1E5B48">
              <w:rPr>
                <w:rFonts w:ascii="標楷體" w:eastAsia="標楷體" w:hAnsi="標楷體" w:hint="eastAsia"/>
                <w:b/>
                <w:szCs w:val="24"/>
              </w:rPr>
              <w:t>.校園安全設施立即維護。</w:t>
            </w:r>
          </w:p>
          <w:p w:rsidR="003E277F" w:rsidRPr="00E31C0B" w:rsidRDefault="003E277F" w:rsidP="003E277F">
            <w:pPr>
              <w:widowControl/>
              <w:spacing w:line="360" w:lineRule="auto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1E5B48">
              <w:rPr>
                <w:rFonts w:ascii="標楷體" w:eastAsia="標楷體" w:hAnsi="標楷體" w:hint="eastAsia"/>
                <w:b/>
                <w:szCs w:val="24"/>
              </w:rPr>
              <w:t>.其他有關性別平等教育之</w:t>
            </w:r>
            <w:r w:rsidRPr="001E5B48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校園安全環境事務。</w:t>
            </w: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182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王燕萍</w:t>
            </w:r>
          </w:p>
        </w:tc>
        <w:tc>
          <w:tcPr>
            <w:tcW w:w="709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科主任</w:t>
            </w:r>
          </w:p>
        </w:tc>
        <w:tc>
          <w:tcPr>
            <w:tcW w:w="6038" w:type="dxa"/>
          </w:tcPr>
          <w:p w:rsidR="003E277F" w:rsidRPr="001E5B48" w:rsidRDefault="003E277F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協助性別平業務推展</w:t>
            </w: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377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182" w:type="dxa"/>
          </w:tcPr>
          <w:p w:rsidR="003E277F" w:rsidRPr="001E5B48" w:rsidRDefault="003E277F" w:rsidP="00377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 w:rsidP="00377C91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蔡蕙如</w:t>
            </w:r>
          </w:p>
        </w:tc>
        <w:tc>
          <w:tcPr>
            <w:tcW w:w="709" w:type="dxa"/>
          </w:tcPr>
          <w:p w:rsidR="003E277F" w:rsidRPr="001E5B48" w:rsidRDefault="003E277F" w:rsidP="00377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3E277F" w:rsidRPr="001E5B48" w:rsidRDefault="003E277F" w:rsidP="00377C91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輔導組長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</w:p>
        </w:tc>
        <w:tc>
          <w:tcPr>
            <w:tcW w:w="6038" w:type="dxa"/>
          </w:tcPr>
          <w:p w:rsidR="003E277F" w:rsidRDefault="003E277F" w:rsidP="003E277F">
            <w:pPr>
              <w:widowControl/>
              <w:spacing w:line="360" w:lineRule="auto"/>
              <w:rPr>
                <w:rFonts w:ascii="標楷體" w:eastAsia="標楷體" w:hAnsi="標楷體" w:hint="eastAsia"/>
                <w:b/>
              </w:rPr>
            </w:pPr>
            <w:r w:rsidRPr="006330A5">
              <w:rPr>
                <w:rFonts w:ascii="標楷體" w:eastAsia="標楷體" w:hAnsi="標楷體" w:hint="eastAsia"/>
                <w:b/>
              </w:rPr>
              <w:t>1.</w:t>
            </w:r>
            <w:r w:rsidRPr="006330A5">
              <w:rPr>
                <w:rFonts w:ascii="標楷體" w:eastAsia="標楷體" w:hAnsi="標楷體"/>
                <w:b/>
              </w:rPr>
              <w:t>規劃學生諮商輔導</w:t>
            </w:r>
            <w:r w:rsidRPr="006330A5">
              <w:rPr>
                <w:rFonts w:ascii="標楷體" w:eastAsia="標楷體" w:hAnsi="標楷體" w:hint="eastAsia"/>
                <w:b/>
              </w:rPr>
              <w:t>。</w:t>
            </w:r>
          </w:p>
          <w:p w:rsidR="003E277F" w:rsidRDefault="003E277F" w:rsidP="003E277F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</w:pPr>
            <w:r w:rsidRPr="006330A5">
              <w:rPr>
                <w:rFonts w:ascii="標楷體" w:eastAsia="標楷體" w:hAnsi="標楷體" w:hint="eastAsia"/>
                <w:b/>
              </w:rPr>
              <w:t>2</w:t>
            </w:r>
            <w:r w:rsidRPr="006330A5">
              <w:rPr>
                <w:rFonts w:ascii="標楷體" w:eastAsia="標楷體" w:hAnsi="標楷體"/>
                <w:b/>
              </w:rPr>
              <w:t>.規劃學生、教職員工及家長性別平等教育相關活動</w:t>
            </w:r>
            <w:r w:rsidRPr="006330A5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182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吳宗原</w:t>
            </w:r>
          </w:p>
        </w:tc>
        <w:tc>
          <w:tcPr>
            <w:tcW w:w="709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275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專家學者</w:t>
            </w:r>
          </w:p>
        </w:tc>
        <w:tc>
          <w:tcPr>
            <w:tcW w:w="6038" w:type="dxa"/>
          </w:tcPr>
          <w:p w:rsidR="003E277F" w:rsidRPr="001E5B48" w:rsidRDefault="003E277F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/>
                <w:b/>
                <w:bCs/>
                <w:szCs w:val="24"/>
              </w:rPr>
              <w:t>1.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協助</w:t>
            </w:r>
            <w:r w:rsidRPr="00084990">
              <w:rPr>
                <w:rFonts w:ascii="標楷體" w:eastAsia="標楷體" w:hAnsi="標楷體" w:cs="新細明體"/>
                <w:b/>
                <w:kern w:val="0"/>
                <w:szCs w:val="24"/>
              </w:rPr>
              <w:t>性別平等業務推展</w:t>
            </w:r>
            <w:r w:rsidRPr="001E5B48">
              <w:rPr>
                <w:rFonts w:ascii="標楷體" w:eastAsia="標楷體" w:hAnsi="標楷體"/>
                <w:b/>
                <w:bCs/>
                <w:szCs w:val="24"/>
              </w:rPr>
              <w:t>。</w:t>
            </w:r>
            <w:r w:rsidRPr="001E5B48">
              <w:rPr>
                <w:rFonts w:ascii="標楷體" w:eastAsia="標楷體" w:hAnsi="標楷體"/>
                <w:b/>
                <w:bCs/>
                <w:szCs w:val="24"/>
              </w:rPr>
              <w:br/>
              <w:t>2.提供性平事件諮詢，協助性平處理與調查。</w:t>
            </w: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182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蔡毓娟</w:t>
            </w:r>
          </w:p>
        </w:tc>
        <w:tc>
          <w:tcPr>
            <w:tcW w:w="709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教師代表</w:t>
            </w:r>
          </w:p>
        </w:tc>
        <w:tc>
          <w:tcPr>
            <w:tcW w:w="6038" w:type="dxa"/>
          </w:tcPr>
          <w:tbl>
            <w:tblPr>
              <w:tblW w:w="78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94"/>
              <w:gridCol w:w="6706"/>
            </w:tblGrid>
            <w:tr w:rsidR="003E277F" w:rsidRPr="00084990" w:rsidTr="00552C83">
              <w:trPr>
                <w:tblCellSpacing w:w="0" w:type="dxa"/>
                <w:jc w:val="center"/>
              </w:trPr>
              <w:tc>
                <w:tcPr>
                  <w:tcW w:w="1094" w:type="dxa"/>
                  <w:vAlign w:val="center"/>
                  <w:hideMark/>
                </w:tcPr>
                <w:p w:rsidR="003E277F" w:rsidRPr="00084990" w:rsidRDefault="003E277F" w:rsidP="0029118C">
                  <w:pPr>
                    <w:widowControl/>
                    <w:spacing w:line="360" w:lineRule="auto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</w:p>
              </w:tc>
              <w:tc>
                <w:tcPr>
                  <w:tcW w:w="6706" w:type="dxa"/>
                  <w:vAlign w:val="center"/>
                  <w:hideMark/>
                </w:tcPr>
                <w:p w:rsidR="003E277F" w:rsidRPr="00084990" w:rsidRDefault="003E277F" w:rsidP="0029118C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  <w:r w:rsidRPr="00084990"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  <w:t>協助性別平等業務推展</w:t>
                  </w:r>
                </w:p>
              </w:tc>
            </w:tr>
          </w:tbl>
          <w:p w:rsidR="003E277F" w:rsidRPr="001E5B48" w:rsidRDefault="003E277F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1182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鄭瑞玫</w:t>
            </w:r>
          </w:p>
        </w:tc>
        <w:tc>
          <w:tcPr>
            <w:tcW w:w="709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教師代表</w:t>
            </w:r>
          </w:p>
        </w:tc>
        <w:tc>
          <w:tcPr>
            <w:tcW w:w="6038" w:type="dxa"/>
          </w:tcPr>
          <w:tbl>
            <w:tblPr>
              <w:tblW w:w="78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94"/>
              <w:gridCol w:w="6706"/>
            </w:tblGrid>
            <w:tr w:rsidR="003E277F" w:rsidRPr="00084990" w:rsidTr="00552C83">
              <w:trPr>
                <w:tblCellSpacing w:w="0" w:type="dxa"/>
                <w:jc w:val="center"/>
              </w:trPr>
              <w:tc>
                <w:tcPr>
                  <w:tcW w:w="1094" w:type="dxa"/>
                  <w:vAlign w:val="center"/>
                  <w:hideMark/>
                </w:tcPr>
                <w:p w:rsidR="003E277F" w:rsidRPr="00084990" w:rsidRDefault="003E277F" w:rsidP="0029118C">
                  <w:pPr>
                    <w:widowControl/>
                    <w:spacing w:line="360" w:lineRule="auto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</w:p>
              </w:tc>
              <w:tc>
                <w:tcPr>
                  <w:tcW w:w="6706" w:type="dxa"/>
                  <w:vAlign w:val="center"/>
                  <w:hideMark/>
                </w:tcPr>
                <w:p w:rsidR="003E277F" w:rsidRPr="00084990" w:rsidRDefault="003E277F" w:rsidP="0029118C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  <w:r w:rsidRPr="00084990"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  <w:t>協助性別平等業務推展</w:t>
                  </w:r>
                </w:p>
              </w:tc>
            </w:tr>
          </w:tbl>
          <w:p w:rsidR="003E277F" w:rsidRPr="001E5B48" w:rsidRDefault="003E277F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1182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謝錦慧</w:t>
            </w:r>
          </w:p>
        </w:tc>
        <w:tc>
          <w:tcPr>
            <w:tcW w:w="709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275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職工代表</w:t>
            </w:r>
          </w:p>
        </w:tc>
        <w:tc>
          <w:tcPr>
            <w:tcW w:w="6038" w:type="dxa"/>
          </w:tcPr>
          <w:tbl>
            <w:tblPr>
              <w:tblW w:w="78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94"/>
              <w:gridCol w:w="6706"/>
            </w:tblGrid>
            <w:tr w:rsidR="003E277F" w:rsidRPr="001E5B48" w:rsidTr="00552C83">
              <w:trPr>
                <w:tblCellSpacing w:w="0" w:type="dxa"/>
                <w:jc w:val="center"/>
              </w:trPr>
              <w:tc>
                <w:tcPr>
                  <w:tcW w:w="1094" w:type="dxa"/>
                  <w:vAlign w:val="center"/>
                  <w:hideMark/>
                </w:tcPr>
                <w:p w:rsidR="003E277F" w:rsidRPr="00E31C0B" w:rsidRDefault="003E277F" w:rsidP="0029118C">
                  <w:pPr>
                    <w:widowControl/>
                    <w:spacing w:line="360" w:lineRule="auto"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</w:p>
              </w:tc>
              <w:tc>
                <w:tcPr>
                  <w:tcW w:w="6706" w:type="dxa"/>
                  <w:vAlign w:val="center"/>
                  <w:hideMark/>
                </w:tcPr>
                <w:p w:rsidR="003E277F" w:rsidRPr="00E31C0B" w:rsidRDefault="003E277F" w:rsidP="0029118C">
                  <w:pPr>
                    <w:widowControl/>
                    <w:spacing w:line="360" w:lineRule="auto"/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</w:pPr>
                  <w:r w:rsidRPr="00E31C0B"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  <w:t>協助</w:t>
                  </w:r>
                  <w:r w:rsidRPr="00084990">
                    <w:rPr>
                      <w:rFonts w:ascii="標楷體" w:eastAsia="標楷體" w:hAnsi="標楷體" w:cs="新細明體"/>
                      <w:b/>
                      <w:kern w:val="0"/>
                      <w:szCs w:val="24"/>
                    </w:rPr>
                    <w:t>性別平等業務推展</w:t>
                  </w:r>
                </w:p>
              </w:tc>
            </w:tr>
          </w:tbl>
          <w:p w:rsidR="003E277F" w:rsidRPr="001E5B48" w:rsidRDefault="003E277F" w:rsidP="0029118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277F" w:rsidRPr="001E5B48" w:rsidTr="006330A5">
        <w:tc>
          <w:tcPr>
            <w:tcW w:w="486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1182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委員</w:t>
            </w:r>
          </w:p>
        </w:tc>
        <w:tc>
          <w:tcPr>
            <w:tcW w:w="992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呂耀斌</w:t>
            </w:r>
          </w:p>
        </w:tc>
        <w:tc>
          <w:tcPr>
            <w:tcW w:w="709" w:type="dxa"/>
          </w:tcPr>
          <w:p w:rsidR="003E277F" w:rsidRPr="001E5B48" w:rsidRDefault="003E277F" w:rsidP="006330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275" w:type="dxa"/>
          </w:tcPr>
          <w:p w:rsidR="003E277F" w:rsidRPr="001E5B48" w:rsidRDefault="003E277F">
            <w:pPr>
              <w:rPr>
                <w:rFonts w:ascii="標楷體" w:eastAsia="標楷體" w:hAnsi="標楷體"/>
                <w:b/>
                <w:szCs w:val="24"/>
              </w:rPr>
            </w:pPr>
            <w:r w:rsidRPr="001E5B48">
              <w:rPr>
                <w:rFonts w:ascii="標楷體" w:eastAsia="標楷體" w:hAnsi="標楷體" w:hint="eastAsia"/>
                <w:b/>
                <w:szCs w:val="24"/>
              </w:rPr>
              <w:t>家長代表</w:t>
            </w:r>
          </w:p>
        </w:tc>
        <w:tc>
          <w:tcPr>
            <w:tcW w:w="6038" w:type="dxa"/>
          </w:tcPr>
          <w:p w:rsidR="003E277F" w:rsidRPr="006330A5" w:rsidRDefault="003E277F" w:rsidP="0029118C">
            <w:pPr>
              <w:pStyle w:val="a5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6330A5">
              <w:rPr>
                <w:rFonts w:ascii="標楷體" w:eastAsia="標楷體" w:hAnsi="標楷體" w:hint="eastAsia"/>
                <w:b/>
                <w:bCs/>
              </w:rPr>
              <w:t>1.</w:t>
            </w:r>
            <w:r w:rsidRPr="006330A5">
              <w:rPr>
                <w:rFonts w:ascii="標楷體" w:eastAsia="標楷體" w:hAnsi="標楷體"/>
                <w:b/>
                <w:bCs/>
              </w:rPr>
              <w:t>協助</w:t>
            </w:r>
            <w:r w:rsidRPr="006330A5">
              <w:rPr>
                <w:rFonts w:ascii="標楷體" w:eastAsia="標楷體" w:hAnsi="標楷體"/>
                <w:b/>
              </w:rPr>
              <w:t>性別平等業務推展</w:t>
            </w:r>
            <w:r w:rsidRPr="006330A5">
              <w:rPr>
                <w:rFonts w:ascii="標楷體" w:eastAsia="標楷體" w:hAnsi="標楷體" w:hint="eastAsia"/>
                <w:b/>
              </w:rPr>
              <w:t>。</w:t>
            </w:r>
          </w:p>
          <w:p w:rsidR="003E277F" w:rsidRPr="001E5B48" w:rsidRDefault="003E277F" w:rsidP="0029118C">
            <w:pPr>
              <w:pStyle w:val="a5"/>
              <w:spacing w:line="360" w:lineRule="auto"/>
            </w:pPr>
            <w:r w:rsidRPr="006330A5">
              <w:rPr>
                <w:rFonts w:ascii="標楷體" w:eastAsia="標楷體" w:hAnsi="標楷體" w:hint="eastAsia"/>
                <w:b/>
                <w:bCs/>
              </w:rPr>
              <w:t>2.</w:t>
            </w:r>
            <w:r w:rsidRPr="006330A5">
              <w:rPr>
                <w:rFonts w:ascii="標楷體" w:eastAsia="標楷體" w:hAnsi="標楷體"/>
                <w:b/>
                <w:bCs/>
              </w:rPr>
              <w:t>協助家長會推廣性別教育</w:t>
            </w:r>
            <w:r w:rsidRPr="006330A5">
              <w:rPr>
                <w:rFonts w:ascii="標楷體" w:eastAsia="標楷體" w:hAnsi="標楷體" w:hint="eastAsia"/>
                <w:b/>
                <w:bCs/>
              </w:rPr>
              <w:t>。</w:t>
            </w:r>
          </w:p>
        </w:tc>
      </w:tr>
    </w:tbl>
    <w:p w:rsidR="00442A65" w:rsidRPr="00442A65" w:rsidRDefault="00442A65">
      <w:pPr>
        <w:rPr>
          <w:sz w:val="36"/>
          <w:szCs w:val="36"/>
        </w:rPr>
      </w:pPr>
    </w:p>
    <w:sectPr w:rsidR="00442A65" w:rsidRPr="00442A65" w:rsidSect="000004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7F" w:rsidRDefault="003E277F" w:rsidP="003E277F">
      <w:r>
        <w:separator/>
      </w:r>
    </w:p>
  </w:endnote>
  <w:endnote w:type="continuationSeparator" w:id="0">
    <w:p w:rsidR="003E277F" w:rsidRDefault="003E277F" w:rsidP="003E2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7F" w:rsidRDefault="003E277F" w:rsidP="003E277F">
      <w:r>
        <w:separator/>
      </w:r>
    </w:p>
  </w:footnote>
  <w:footnote w:type="continuationSeparator" w:id="0">
    <w:p w:rsidR="003E277F" w:rsidRDefault="003E277F" w:rsidP="003E2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B91"/>
    <w:multiLevelType w:val="hybridMultilevel"/>
    <w:tmpl w:val="0CF2FC6C"/>
    <w:lvl w:ilvl="0" w:tplc="1A06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8B7F77"/>
    <w:multiLevelType w:val="hybridMultilevel"/>
    <w:tmpl w:val="8F9AA7F0"/>
    <w:lvl w:ilvl="0" w:tplc="FE384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B85CC9"/>
    <w:multiLevelType w:val="hybridMultilevel"/>
    <w:tmpl w:val="E8A492AA"/>
    <w:lvl w:ilvl="0" w:tplc="8E083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A33974"/>
    <w:multiLevelType w:val="hybridMultilevel"/>
    <w:tmpl w:val="560C90AC"/>
    <w:lvl w:ilvl="0" w:tplc="EE4C5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A65"/>
    <w:rsid w:val="0000049D"/>
    <w:rsid w:val="00084990"/>
    <w:rsid w:val="001E5B48"/>
    <w:rsid w:val="0029118C"/>
    <w:rsid w:val="003E277F"/>
    <w:rsid w:val="00442A65"/>
    <w:rsid w:val="00552C83"/>
    <w:rsid w:val="005B733C"/>
    <w:rsid w:val="006330A5"/>
    <w:rsid w:val="00640C6F"/>
    <w:rsid w:val="006B1DFC"/>
    <w:rsid w:val="00B80175"/>
    <w:rsid w:val="00BE6745"/>
    <w:rsid w:val="00C32DE6"/>
    <w:rsid w:val="00D2427A"/>
    <w:rsid w:val="00E31C0B"/>
    <w:rsid w:val="00EE554D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B73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E31C0B"/>
    <w:pPr>
      <w:ind w:leftChars="200" w:left="480"/>
    </w:pPr>
  </w:style>
  <w:style w:type="paragraph" w:styleId="a5">
    <w:name w:val="No Spacing"/>
    <w:uiPriority w:val="1"/>
    <w:qFormat/>
    <w:rsid w:val="00BE6745"/>
    <w:pPr>
      <w:widowControl w:val="0"/>
    </w:pPr>
  </w:style>
  <w:style w:type="paragraph" w:styleId="a6">
    <w:name w:val="header"/>
    <w:basedOn w:val="a"/>
    <w:link w:val="a7"/>
    <w:uiPriority w:val="99"/>
    <w:semiHidden/>
    <w:unhideWhenUsed/>
    <w:rsid w:val="003E2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E277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E2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E27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5B73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E31C0B"/>
    <w:pPr>
      <w:ind w:leftChars="200" w:left="480"/>
    </w:pPr>
  </w:style>
  <w:style w:type="paragraph" w:styleId="a5">
    <w:name w:val="No Spacing"/>
    <w:uiPriority w:val="1"/>
    <w:qFormat/>
    <w:rsid w:val="00BE6745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DC2C-310D-46F7-BC57-78762D14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kssh</dc:creator>
  <cp:lastModifiedBy>user</cp:lastModifiedBy>
  <cp:revision>13</cp:revision>
  <dcterms:created xsi:type="dcterms:W3CDTF">2012-09-05T03:36:00Z</dcterms:created>
  <dcterms:modified xsi:type="dcterms:W3CDTF">2012-09-07T02:00:00Z</dcterms:modified>
</cp:coreProperties>
</file>