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58" w:rsidRDefault="00843458" w:rsidP="00843458">
      <w:pPr>
        <w:pStyle w:val="1"/>
        <w:spacing w:before="180" w:after="180"/>
        <w:ind w:left="726" w:hanging="726"/>
      </w:pPr>
      <w:r>
        <w:rPr>
          <w:rFonts w:hint="eastAsia"/>
        </w:rPr>
        <w:t>學生申訴評議委員會會議議程示例</w:t>
      </w:r>
    </w:p>
    <w:p w:rsidR="00843458" w:rsidRDefault="00843458" w:rsidP="00843458">
      <w:pPr>
        <w:snapToGrid w:val="0"/>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tblGrid>
      <w:tr w:rsidR="00843458" w:rsidTr="00843458">
        <w:trPr>
          <w:trHeight w:val="698"/>
          <w:jc w:val="center"/>
        </w:trPr>
        <w:tc>
          <w:tcPr>
            <w:tcW w:w="81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43458" w:rsidRDefault="00843458">
            <w:pPr>
              <w:snapToGrid w:val="0"/>
              <w:ind w:leftChars="472" w:left="1133"/>
              <w:contextualSpacing/>
              <w:jc w:val="both"/>
              <w:rPr>
                <w:rFonts w:ascii="標楷體" w:eastAsia="標楷體" w:hAnsi="標楷體"/>
                <w:kern w:val="0"/>
                <w:sz w:val="20"/>
                <w:szCs w:val="20"/>
              </w:rPr>
            </w:pPr>
            <w:r>
              <w:rPr>
                <w:rFonts w:ascii="標楷體" w:eastAsia="標楷體" w:hAnsi="標楷體" w:hint="eastAsia"/>
                <w:kern w:val="0"/>
                <w:sz w:val="20"/>
                <w:szCs w:val="20"/>
              </w:rPr>
              <w:t>議程示例乃依據本辦法及校內實際運作可能情形撰寫</w:t>
            </w:r>
            <w:r>
              <w:rPr>
                <w:rFonts w:ascii="標楷體" w:eastAsia="標楷體" w:hAnsi="標楷體" w:hint="eastAsia"/>
                <w:kern w:val="0"/>
                <w:sz w:val="20"/>
                <w:szCs w:val="20"/>
              </w:rPr>
              <w:br/>
              <w:t>請自行刪修以符合實際會議進行。</w:t>
            </w:r>
          </w:p>
        </w:tc>
      </w:tr>
    </w:tbl>
    <w:p w:rsidR="00843458" w:rsidRDefault="00843458" w:rsidP="00843458">
      <w:pPr>
        <w:spacing w:line="100" w:lineRule="exact"/>
        <w:ind w:left="480" w:hangingChars="200" w:hanging="480"/>
        <w:jc w:val="both"/>
        <w:rPr>
          <w:rFonts w:ascii="標楷體" w:eastAsia="標楷體" w:hAnsi="標楷體"/>
        </w:rPr>
      </w:pPr>
    </w:p>
    <w:p w:rsidR="00843458" w:rsidRDefault="00843458" w:rsidP="00843458">
      <w:pPr>
        <w:pStyle w:val="a4"/>
        <w:spacing w:before="180"/>
      </w:pPr>
      <w:r>
        <w:rPr>
          <w:color w:val="808080"/>
          <w:sz w:val="28"/>
        </w:rPr>
        <w:t>(</w:t>
      </w:r>
      <w:r w:rsidR="00D34C76">
        <w:rPr>
          <w:rFonts w:hint="eastAsia"/>
          <w:color w:val="808080"/>
          <w:sz w:val="28"/>
        </w:rPr>
        <w:t>臺南市崑山高級中等</w:t>
      </w:r>
      <w:bookmarkStart w:id="0" w:name="_GoBack"/>
      <w:bookmarkEnd w:id="0"/>
      <w:r w:rsidR="00E417EE" w:rsidRPr="00E417EE">
        <w:rPr>
          <w:rFonts w:hint="eastAsia"/>
          <w:color w:val="808080"/>
          <w:sz w:val="28"/>
        </w:rPr>
        <w:t>學校</w:t>
      </w:r>
      <w:r>
        <w:rPr>
          <w:color w:val="808080"/>
          <w:sz w:val="28"/>
        </w:rPr>
        <w:t xml:space="preserve">) </w:t>
      </w:r>
      <w:r>
        <w:rPr>
          <w:rFonts w:hint="eastAsia"/>
        </w:rPr>
        <w:t>學生申訴評議委員會＿＿學年度第＿＿次會議議程</w:t>
      </w:r>
    </w:p>
    <w:p w:rsidR="00843458" w:rsidRDefault="00843458" w:rsidP="00843458">
      <w:pPr>
        <w:pStyle w:val="SPACE"/>
      </w:pPr>
      <w:r>
        <w:tab/>
      </w:r>
      <w:r>
        <w:tab/>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 xml:space="preserve">時    間：＿＿年＿＿月＿＿日（星期＿＿）＿＿時＿＿分 </w:t>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地    點：本校＿＿＿＿＿會議室</w:t>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出席委員：詳如簽到表</w:t>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主    席：○○○（互推之主席）</w:t>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記    錄：○○○</w:t>
      </w:r>
    </w:p>
    <w:p w:rsidR="00843458" w:rsidRDefault="00843458" w:rsidP="00843458">
      <w:pPr>
        <w:spacing w:line="400" w:lineRule="exact"/>
        <w:ind w:left="480" w:hangingChars="200" w:hanging="480"/>
        <w:jc w:val="both"/>
        <w:rPr>
          <w:rFonts w:ascii="標楷體" w:eastAsia="標楷體" w:hAnsi="標楷體"/>
        </w:rPr>
      </w:pPr>
      <w:r>
        <w:rPr>
          <w:rFonts w:ascii="標楷體" w:eastAsia="標楷體" w:hAnsi="標楷體" w:hint="eastAsia"/>
        </w:rPr>
        <w:t>議    程：</w:t>
      </w:r>
    </w:p>
    <w:p w:rsidR="00843458" w:rsidRDefault="00843458" w:rsidP="00843458">
      <w:pPr>
        <w:spacing w:line="400" w:lineRule="exact"/>
        <w:ind w:left="478"/>
        <w:jc w:val="both"/>
        <w:rPr>
          <w:rFonts w:ascii="標楷體" w:eastAsia="標楷體" w:hAnsi="標楷體"/>
          <w:color w:val="000000"/>
        </w:rPr>
      </w:pPr>
      <w:r>
        <w:rPr>
          <w:rFonts w:ascii="標楷體" w:eastAsia="標楷體" w:hAnsi="標楷體" w:hint="eastAsia"/>
          <w:color w:val="000000"/>
        </w:rPr>
        <w:t>一、主席致詞：【第</w:t>
      </w:r>
      <w:r>
        <w:rPr>
          <w:rFonts w:eastAsia="標楷體" w:cs="Calibri"/>
          <w:color w:val="000000"/>
        </w:rPr>
        <w:t>1</w:t>
      </w:r>
      <w:r>
        <w:rPr>
          <w:rFonts w:ascii="標楷體" w:eastAsia="標楷體" w:hAnsi="標楷體" w:hint="eastAsia"/>
          <w:color w:val="000000"/>
        </w:rPr>
        <w:t>次會議為召集人(校長)致詞】</w:t>
      </w:r>
    </w:p>
    <w:p w:rsidR="00843458" w:rsidRDefault="00843458" w:rsidP="00843458">
      <w:pPr>
        <w:pStyle w:val="11"/>
        <w:numPr>
          <w:ilvl w:val="0"/>
          <w:numId w:val="1"/>
        </w:numPr>
        <w:spacing w:line="400" w:lineRule="exact"/>
        <w:ind w:leftChars="0" w:left="1680" w:hanging="742"/>
        <w:jc w:val="both"/>
        <w:rPr>
          <w:rFonts w:ascii="標楷體" w:eastAsia="標楷體" w:hAnsi="標楷體"/>
          <w:color w:val="000000"/>
        </w:rPr>
      </w:pPr>
      <w:r>
        <w:rPr>
          <w:rFonts w:ascii="標楷體" w:eastAsia="標楷體" w:hAnsi="標楷體" w:hint="eastAsia"/>
          <w:color w:val="000000"/>
        </w:rPr>
        <w:t>本校申訴評議委員會共</w:t>
      </w:r>
      <w:r>
        <w:rPr>
          <w:rFonts w:ascii="標楷體" w:eastAsia="標楷體" w:hAnsi="標楷體" w:hint="eastAsia"/>
        </w:rPr>
        <w:t>＿＿</w:t>
      </w:r>
      <w:r>
        <w:rPr>
          <w:rFonts w:ascii="標楷體" w:eastAsia="標楷體" w:hAnsi="標楷體" w:hint="eastAsia"/>
          <w:color w:val="000000"/>
        </w:rPr>
        <w:t>位，本次會議計</w:t>
      </w:r>
      <w:r>
        <w:rPr>
          <w:rFonts w:ascii="標楷體" w:eastAsia="標楷體" w:hAnsi="標楷體" w:hint="eastAsia"/>
        </w:rPr>
        <w:t>＿＿</w:t>
      </w:r>
      <w:r>
        <w:rPr>
          <w:rFonts w:ascii="標楷體" w:eastAsia="標楷體" w:hAnsi="標楷體" w:hint="eastAsia"/>
          <w:color w:val="000000"/>
        </w:rPr>
        <w:t>位委員出席，業達會議三分之二（含）以上委員出席始得開議之規定。</w:t>
      </w:r>
    </w:p>
    <w:p w:rsidR="00843458" w:rsidRDefault="00843458" w:rsidP="00843458">
      <w:pPr>
        <w:pStyle w:val="11"/>
        <w:spacing w:beforeLines="50" w:before="180" w:line="400" w:lineRule="exact"/>
        <w:ind w:leftChars="0" w:left="936"/>
        <w:jc w:val="both"/>
        <w:rPr>
          <w:rFonts w:ascii="標楷體" w:eastAsia="標楷體" w:hAnsi="標楷體"/>
          <w:color w:val="000000"/>
        </w:rPr>
      </w:pPr>
      <w:r>
        <w:rPr>
          <w:rFonts w:ascii="標楷體" w:eastAsia="標楷體" w:hAnsi="標楷體" w:hint="eastAsia"/>
          <w:color w:val="000000"/>
        </w:rPr>
        <w:t>【第</w:t>
      </w:r>
      <w:r>
        <w:rPr>
          <w:rFonts w:eastAsia="標楷體" w:cs="Calibri"/>
          <w:color w:val="000000"/>
        </w:rPr>
        <w:t>2</w:t>
      </w:r>
      <w:r>
        <w:rPr>
          <w:rFonts w:ascii="標楷體" w:eastAsia="標楷體" w:hAnsi="標楷體" w:hint="eastAsia"/>
          <w:color w:val="000000"/>
        </w:rPr>
        <w:t>次會議以後則免報告以下事項】</w:t>
      </w:r>
    </w:p>
    <w:p w:rsidR="00843458" w:rsidRDefault="00843458" w:rsidP="00843458">
      <w:pPr>
        <w:pStyle w:val="11"/>
        <w:numPr>
          <w:ilvl w:val="0"/>
          <w:numId w:val="1"/>
        </w:numPr>
        <w:spacing w:line="400" w:lineRule="exact"/>
        <w:ind w:leftChars="0" w:left="1680" w:hanging="742"/>
        <w:jc w:val="both"/>
        <w:rPr>
          <w:rFonts w:ascii="標楷體" w:eastAsia="標楷體" w:hAnsi="標楷體"/>
          <w:color w:val="000000"/>
        </w:rPr>
      </w:pPr>
      <w:r>
        <w:rPr>
          <w:rFonts w:ascii="標楷體" w:eastAsia="標楷體" w:hAnsi="標楷體" w:hint="eastAsia"/>
          <w:color w:val="000000"/>
        </w:rPr>
        <w:t>本會＿＿學年度委由＿＿＿＿處（室）○○○主任擔任執行秘書與○○○組長（老師、幹事）擔任助理秘書，負責相關庶務工作與公文流程。</w:t>
      </w:r>
    </w:p>
    <w:p w:rsidR="00843458" w:rsidRDefault="00843458" w:rsidP="00843458">
      <w:pPr>
        <w:pStyle w:val="11"/>
        <w:numPr>
          <w:ilvl w:val="0"/>
          <w:numId w:val="1"/>
        </w:numPr>
        <w:spacing w:line="400" w:lineRule="exact"/>
        <w:ind w:leftChars="0" w:left="1680" w:hanging="742"/>
        <w:jc w:val="both"/>
        <w:rPr>
          <w:rFonts w:ascii="標楷體" w:eastAsia="標楷體" w:hAnsi="標楷體"/>
          <w:color w:val="000000"/>
        </w:rPr>
      </w:pPr>
      <w:r>
        <w:rPr>
          <w:rFonts w:ascii="標楷體" w:eastAsia="標楷體" w:hAnsi="標楷體" w:hint="eastAsia"/>
          <w:color w:val="000000"/>
        </w:rPr>
        <w:t>＿＿學年度學生申評會委員係依據《高級中等學校學生申訴及再申訴評議委員會組織及運作辦法》（以下簡稱本辦法）第2條規定，由校長聘（派）委員共＿＿人兼之，任期至＿＿年＿＿月＿＿日，其中男性委員＿＿人、女性委員＿＿人組成，任一性別委員不少於委員總數的三分之一，且組成委員中無人兼任本校學生獎懲委員會委員。(委員屬性與名單如附件</w:t>
      </w:r>
      <w:r>
        <w:rPr>
          <w:rFonts w:eastAsia="標楷體" w:cs="Calibri"/>
          <w:color w:val="000000"/>
        </w:rPr>
        <w:t>1</w:t>
      </w:r>
      <w:r>
        <w:rPr>
          <w:rFonts w:ascii="標楷體" w:eastAsia="標楷體" w:hAnsi="標楷體" w:hint="eastAsia"/>
          <w:color w:val="000000"/>
        </w:rPr>
        <w:t xml:space="preserve">) </w:t>
      </w:r>
    </w:p>
    <w:p w:rsidR="00843458" w:rsidRDefault="00843458" w:rsidP="00843458">
      <w:pPr>
        <w:pStyle w:val="11"/>
        <w:numPr>
          <w:ilvl w:val="0"/>
          <w:numId w:val="1"/>
        </w:numPr>
        <w:spacing w:line="400" w:lineRule="exact"/>
        <w:ind w:leftChars="0" w:left="1680" w:hanging="742"/>
        <w:jc w:val="both"/>
        <w:rPr>
          <w:rFonts w:ascii="標楷體" w:eastAsia="標楷體" w:hAnsi="標楷體"/>
          <w:color w:val="000000"/>
        </w:rPr>
      </w:pPr>
      <w:r>
        <w:rPr>
          <w:rFonts w:ascii="標楷體" w:eastAsia="標楷體" w:hAnsi="標楷體" w:hint="eastAsia"/>
          <w:color w:val="000000"/>
        </w:rPr>
        <w:t>召集人簡述申訴制度，說明審查先程序後實體的原則，並介紹委員組成。</w:t>
      </w:r>
    </w:p>
    <w:p w:rsidR="00843458" w:rsidRDefault="00843458" w:rsidP="00843458">
      <w:pPr>
        <w:spacing w:beforeLines="50" w:before="180" w:line="400" w:lineRule="exact"/>
        <w:ind w:left="482"/>
        <w:jc w:val="both"/>
        <w:rPr>
          <w:rFonts w:ascii="標楷體" w:eastAsia="標楷體" w:hAnsi="標楷體"/>
          <w:color w:val="000000"/>
        </w:rPr>
      </w:pPr>
      <w:r>
        <w:rPr>
          <w:rFonts w:ascii="標楷體" w:eastAsia="標楷體" w:hAnsi="標楷體" w:hint="eastAsia"/>
          <w:color w:val="000000"/>
        </w:rPr>
        <w:t>二、【第1次會議】主席推選：</w:t>
      </w:r>
    </w:p>
    <w:p w:rsidR="00843458" w:rsidRDefault="00843458" w:rsidP="00843458">
      <w:pPr>
        <w:spacing w:line="400" w:lineRule="exact"/>
        <w:ind w:left="938"/>
        <w:jc w:val="both"/>
        <w:rPr>
          <w:rFonts w:ascii="標楷體" w:eastAsia="標楷體" w:hAnsi="標楷體"/>
          <w:color w:val="000000"/>
        </w:rPr>
      </w:pPr>
      <w:r>
        <w:rPr>
          <w:rFonts w:ascii="標楷體" w:eastAsia="標楷體" w:hAnsi="標楷體" w:hint="eastAsia"/>
          <w:color w:val="000000"/>
        </w:rPr>
        <w:t>會議依據本辦法第</w:t>
      </w:r>
      <w:r>
        <w:rPr>
          <w:rFonts w:eastAsia="標楷體" w:cs="Calibri"/>
          <w:color w:val="000000"/>
        </w:rPr>
        <w:t>10</w:t>
      </w:r>
      <w:r>
        <w:rPr>
          <w:rFonts w:ascii="標楷體" w:eastAsia="標楷體" w:hAnsi="標楷體" w:hint="eastAsia"/>
          <w:color w:val="000000"/>
        </w:rPr>
        <w:t>條之規定，委員產生後第一次開會時，由委員互選一人擔任本屆委員會主席，主持會議。</w:t>
      </w:r>
    </w:p>
    <w:p w:rsidR="00843458" w:rsidRDefault="00843458" w:rsidP="00843458">
      <w:pPr>
        <w:spacing w:line="400" w:lineRule="exact"/>
        <w:ind w:leftChars="388" w:left="1651" w:hangingChars="300" w:hanging="720"/>
        <w:jc w:val="both"/>
        <w:rPr>
          <w:rFonts w:ascii="標楷體" w:eastAsia="標楷體" w:hAnsi="標楷體"/>
          <w:color w:val="000000"/>
        </w:rPr>
      </w:pPr>
      <w:r>
        <w:rPr>
          <w:rFonts w:ascii="標楷體" w:eastAsia="標楷體" w:hAnsi="標楷體" w:hint="eastAsia"/>
          <w:color w:val="000000"/>
        </w:rPr>
        <w:t>決議：推選由○○○委員擔任主席，接下來由○○○</w:t>
      </w:r>
      <w:r>
        <w:rPr>
          <w:rFonts w:ascii="標楷體" w:eastAsia="標楷體" w:hAnsi="標楷體" w:hint="eastAsia"/>
          <w:color w:val="000000"/>
          <w:spacing w:val="-20"/>
        </w:rPr>
        <w:t>擔任主席</w:t>
      </w:r>
      <w:r>
        <w:rPr>
          <w:rFonts w:ascii="標楷體" w:eastAsia="標楷體" w:hAnsi="標楷體" w:hint="eastAsia"/>
          <w:color w:val="000000"/>
        </w:rPr>
        <w:t>。</w:t>
      </w:r>
    </w:p>
    <w:p w:rsidR="00843458" w:rsidRDefault="00843458" w:rsidP="00843458">
      <w:pPr>
        <w:spacing w:line="400" w:lineRule="exact"/>
        <w:ind w:leftChars="688" w:left="2239" w:hangingChars="245" w:hanging="588"/>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w:lastRenderedPageBreak/>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paragraph">
                  <wp:posOffset>8255</wp:posOffset>
                </wp:positionV>
                <wp:extent cx="4489450" cy="821690"/>
                <wp:effectExtent l="0" t="0" r="25400" b="16510"/>
                <wp:wrapNone/>
                <wp:docPr id="149" name="矩形: 圓角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2169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02C070B" id="矩形: 圓角 149" o:spid="_x0000_s1026" style="position:absolute;margin-left:302.3pt;margin-top:.65pt;width:353.5pt;height:64.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" filled="f" strokecolor="#5b9bd5" strokeweight="1pt">
                <v:stroke dashstyle="3 1" joinstyle="miter"/>
                <v:path arrowok="t"/>
                <w10:wrap anchorx="margin"/>
              </v:roundrect>
            </w:pict>
          </mc:Fallback>
        </mc:AlternateContent>
      </w:r>
      <w:r>
        <w:rPr>
          <w:rFonts w:hint="eastAsia"/>
        </w:rPr>
        <w:t>選舉結果○○○委員</w:t>
      </w:r>
      <w:r>
        <w:rPr>
          <w:rFonts w:hint="eastAsia"/>
          <w:u w:val="single"/>
        </w:rPr>
        <w:t xml:space="preserve">＿  </w:t>
      </w:r>
      <w:r>
        <w:rPr>
          <w:rFonts w:hint="eastAsia"/>
        </w:rPr>
        <w:t>票；○○○委員</w:t>
      </w:r>
      <w:r>
        <w:rPr>
          <w:rFonts w:hint="eastAsia"/>
          <w:u w:val="single"/>
        </w:rPr>
        <w:t xml:space="preserve">＿  </w:t>
      </w:r>
      <w:r>
        <w:rPr>
          <w:rFonts w:hint="eastAsia"/>
        </w:rPr>
        <w:t>票，主席產生方式採相對多數制，由○○○</w:t>
      </w:r>
      <w:r>
        <w:rPr>
          <w:rFonts w:hint="eastAsia"/>
          <w:spacing w:val="-20"/>
        </w:rPr>
        <w:t>委員</w:t>
      </w:r>
      <w:r>
        <w:rPr>
          <w:rFonts w:hint="eastAsia"/>
        </w:rPr>
        <w:t>擔任會議主席，接下來由○○○</w:t>
      </w:r>
      <w:r>
        <w:rPr>
          <w:rFonts w:hint="eastAsia"/>
          <w:spacing w:val="-20"/>
        </w:rPr>
        <w:t>擔任主席</w:t>
      </w:r>
      <w:r>
        <w:rPr>
          <w:rFonts w:hint="eastAsia"/>
        </w:rPr>
        <w:t>。</w:t>
      </w:r>
    </w:p>
    <w:p w:rsidR="00843458" w:rsidRDefault="00843458" w:rsidP="00843458">
      <w:pPr>
        <w:spacing w:beforeLines="50" w:before="180" w:line="360" w:lineRule="exact"/>
        <w:ind w:leftChars="396" w:left="950"/>
        <w:jc w:val="both"/>
        <w:rPr>
          <w:rFonts w:ascii="標楷體" w:eastAsia="標楷體" w:hAnsi="標楷體"/>
          <w:color w:val="000000"/>
        </w:rPr>
      </w:pPr>
      <w:r>
        <w:rPr>
          <w:rFonts w:ascii="標楷體" w:eastAsia="標楷體" w:hAnsi="標楷體" w:hint="eastAsia"/>
          <w:color w:val="000000"/>
        </w:rPr>
        <w:t>【第</w:t>
      </w:r>
      <w:r>
        <w:rPr>
          <w:rFonts w:eastAsia="標楷體" w:cs="Calibri"/>
          <w:color w:val="000000"/>
        </w:rPr>
        <w:t>2</w:t>
      </w:r>
      <w:r>
        <w:rPr>
          <w:rFonts w:ascii="標楷體" w:eastAsia="標楷體" w:hAnsi="標楷體" w:hint="eastAsia"/>
          <w:color w:val="000000"/>
        </w:rPr>
        <w:t>次會議以後】主席推選：（主席若有出席則免）</w:t>
      </w:r>
    </w:p>
    <w:p w:rsidR="00843458" w:rsidRDefault="00843458" w:rsidP="00843458">
      <w:pPr>
        <w:spacing w:line="360" w:lineRule="exact"/>
        <w:ind w:leftChars="396" w:left="950"/>
        <w:jc w:val="both"/>
        <w:rPr>
          <w:rFonts w:ascii="標楷體" w:eastAsia="標楷體" w:hAnsi="標楷體"/>
          <w:color w:val="000000"/>
        </w:rPr>
      </w:pPr>
      <w:r>
        <w:rPr>
          <w:rFonts w:ascii="標楷體" w:eastAsia="標楷體" w:hAnsi="標楷體" w:hint="eastAsia"/>
          <w:color w:val="000000"/>
        </w:rPr>
        <w:t>本會主席因＿＿＿＿＿不克出席，會議依據本辦法第</w:t>
      </w:r>
      <w:r>
        <w:rPr>
          <w:rFonts w:eastAsia="標楷體" w:cs="Calibri"/>
          <w:color w:val="000000"/>
        </w:rPr>
        <w:t>10</w:t>
      </w:r>
      <w:r>
        <w:rPr>
          <w:rFonts w:ascii="標楷體" w:eastAsia="標楷體" w:hAnsi="標楷體" w:hint="eastAsia"/>
          <w:color w:val="000000"/>
        </w:rPr>
        <w:t>條之規定，主席不克出席時，由委員互選一人代理之，由本會執行秘書○○○主任或助理秘書○○○組長（老師、幹事）協助委員推選。</w:t>
      </w:r>
    </w:p>
    <w:p w:rsidR="00843458" w:rsidRDefault="00843458" w:rsidP="00843458">
      <w:pPr>
        <w:spacing w:line="360" w:lineRule="exact"/>
        <w:ind w:leftChars="396" w:left="950"/>
        <w:jc w:val="both"/>
        <w:rPr>
          <w:rFonts w:ascii="標楷體" w:eastAsia="標楷體" w:hAnsi="標楷體"/>
          <w:color w:val="000000"/>
        </w:rPr>
      </w:pPr>
      <w:r>
        <w:rPr>
          <w:rFonts w:ascii="標楷體" w:eastAsia="標楷體" w:hAnsi="標楷體" w:hint="eastAsia"/>
          <w:color w:val="000000"/>
        </w:rPr>
        <w:t>決議：推選由○○○委員擔任代理主席，本次會議由○○○</w:t>
      </w:r>
      <w:r>
        <w:rPr>
          <w:rFonts w:ascii="標楷體" w:eastAsia="標楷體" w:hAnsi="標楷體" w:hint="eastAsia"/>
          <w:color w:val="000000"/>
          <w:spacing w:val="-20"/>
        </w:rPr>
        <w:t>擔任</w:t>
      </w:r>
      <w:r>
        <w:rPr>
          <w:rFonts w:ascii="標楷體" w:eastAsia="標楷體" w:hAnsi="標楷體" w:hint="eastAsia"/>
          <w:color w:val="000000"/>
        </w:rPr>
        <w:t>代理</w:t>
      </w:r>
      <w:r>
        <w:rPr>
          <w:rFonts w:ascii="標楷體" w:eastAsia="標楷體" w:hAnsi="標楷體" w:hint="eastAsia"/>
          <w:color w:val="000000"/>
          <w:spacing w:val="-20"/>
        </w:rPr>
        <w:t>主席</w:t>
      </w:r>
      <w:r>
        <w:rPr>
          <w:rFonts w:ascii="標楷體" w:eastAsia="標楷體" w:hAnsi="標楷體" w:hint="eastAsia"/>
          <w:color w:val="000000"/>
        </w:rPr>
        <w:t>。</w:t>
      </w:r>
    </w:p>
    <w:p w:rsidR="00843458" w:rsidRDefault="00843458" w:rsidP="00843458">
      <w:pPr>
        <w:spacing w:beforeLines="50" w:before="180" w:afterLines="30" w:after="108" w:line="400" w:lineRule="exact"/>
        <w:ind w:leftChars="694" w:left="2240" w:hangingChars="239" w:hanging="574"/>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48000" behindDoc="0" locked="0" layoutInCell="1" allowOverlap="1">
                <wp:simplePos x="0" y="0"/>
                <wp:positionH relativeFrom="column">
                  <wp:posOffset>1375410</wp:posOffset>
                </wp:positionH>
                <wp:positionV relativeFrom="paragraph">
                  <wp:posOffset>7620</wp:posOffset>
                </wp:positionV>
                <wp:extent cx="4489450" cy="821690"/>
                <wp:effectExtent l="0" t="0" r="25400" b="16510"/>
                <wp:wrapNone/>
                <wp:docPr id="151" name="矩形: 圓角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2169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A1DCC2" id="矩形: 圓角 151" o:spid="_x0000_s1026" style="position:absolute;margin-left:108.3pt;margin-top:.6pt;width:353.5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" filled="f" strokecolor="#5b9bd5" strokeweight="1pt">
                <v:stroke dashstyle="3 1" joinstyle="miter"/>
                <v:path arrowok="t"/>
              </v:roundrect>
            </w:pict>
          </mc:Fallback>
        </mc:AlternateContent>
      </w:r>
      <w:r>
        <w:rPr>
          <w:rFonts w:hint="eastAsia"/>
        </w:rPr>
        <w:t>選舉結果○○○委員</w:t>
      </w:r>
      <w:r>
        <w:rPr>
          <w:rFonts w:hint="eastAsia"/>
          <w:kern w:val="0"/>
          <w:u w:val="single"/>
        </w:rPr>
        <w:t xml:space="preserve">＿  </w:t>
      </w:r>
      <w:r>
        <w:rPr>
          <w:rFonts w:hint="eastAsia"/>
        </w:rPr>
        <w:t>票；○○○委員</w:t>
      </w:r>
      <w:r>
        <w:rPr>
          <w:rFonts w:hint="eastAsia"/>
          <w:kern w:val="0"/>
          <w:u w:val="single"/>
        </w:rPr>
        <w:t xml:space="preserve">＿  </w:t>
      </w:r>
      <w:r>
        <w:rPr>
          <w:rFonts w:hint="eastAsia"/>
        </w:rPr>
        <w:t>票，主席產生方式採相對多數制，由○○○委員擔任代理主席，本次會議由○○○擔任代理主席。</w:t>
      </w:r>
    </w:p>
    <w:p w:rsidR="00843458" w:rsidRDefault="00843458" w:rsidP="00843458">
      <w:pPr>
        <w:spacing w:beforeLines="100" w:before="360" w:line="400" w:lineRule="exact"/>
        <w:ind w:left="476"/>
        <w:jc w:val="both"/>
        <w:rPr>
          <w:rFonts w:ascii="標楷體" w:eastAsia="標楷體" w:hAnsi="標楷體"/>
          <w:color w:val="000000"/>
        </w:rPr>
      </w:pPr>
      <w:r>
        <w:rPr>
          <w:rFonts w:ascii="標楷體" w:eastAsia="標楷體" w:hAnsi="標楷體" w:hint="eastAsia"/>
          <w:color w:val="000000"/>
        </w:rPr>
        <w:t>三、工作報告</w:t>
      </w:r>
    </w:p>
    <w:p w:rsidR="00843458" w:rsidRDefault="00843458" w:rsidP="00843458">
      <w:pPr>
        <w:spacing w:line="400" w:lineRule="exact"/>
        <w:ind w:leftChars="315" w:left="857" w:hangingChars="42" w:hanging="101"/>
        <w:jc w:val="both"/>
        <w:rPr>
          <w:rFonts w:ascii="標楷體" w:eastAsia="標楷體" w:hAnsi="標楷體"/>
          <w:color w:val="000000"/>
        </w:rPr>
      </w:pPr>
      <w:r>
        <w:rPr>
          <w:rFonts w:ascii="標楷體" w:eastAsia="標楷體" w:hAnsi="標楷體" w:hint="eastAsia"/>
          <w:color w:val="000000"/>
        </w:rPr>
        <w:t xml:space="preserve"> （一）上次會議決議及辦理情形。</w:t>
      </w:r>
    </w:p>
    <w:p w:rsidR="00843458" w:rsidRDefault="00843458" w:rsidP="00843458">
      <w:pPr>
        <w:spacing w:line="400" w:lineRule="exact"/>
        <w:ind w:leftChars="315" w:left="857" w:hangingChars="42" w:hanging="101"/>
        <w:jc w:val="both"/>
        <w:rPr>
          <w:rFonts w:ascii="標楷體" w:eastAsia="標楷體" w:hAnsi="標楷體"/>
          <w:color w:val="000000"/>
        </w:rPr>
      </w:pPr>
      <w:r>
        <w:rPr>
          <w:rFonts w:ascii="標楷體" w:eastAsia="標楷體" w:hAnsi="標楷體" w:hint="eastAsia"/>
          <w:color w:val="000000"/>
        </w:rPr>
        <w:t xml:space="preserve"> （二）其他需報告事項。</w:t>
      </w:r>
    </w:p>
    <w:p w:rsidR="00843458" w:rsidRDefault="00843458" w:rsidP="00843458">
      <w:pPr>
        <w:spacing w:beforeLines="50" w:before="180" w:line="400" w:lineRule="exact"/>
        <w:ind w:left="476"/>
        <w:jc w:val="both"/>
        <w:rPr>
          <w:rFonts w:ascii="標楷體" w:eastAsia="標楷體" w:hAnsi="標楷體"/>
          <w:color w:val="000000"/>
        </w:rPr>
      </w:pPr>
      <w:r>
        <w:rPr>
          <w:rFonts w:ascii="標楷體" w:eastAsia="標楷體" w:hAnsi="標楷體" w:hint="eastAsia"/>
          <w:color w:val="000000"/>
        </w:rPr>
        <w:t>四、提案討論：</w:t>
      </w:r>
    </w:p>
    <w:p w:rsidR="00843458" w:rsidRDefault="00843458" w:rsidP="00843458">
      <w:pPr>
        <w:spacing w:line="400" w:lineRule="exact"/>
        <w:ind w:leftChars="200" w:left="480" w:firstLine="480"/>
        <w:jc w:val="both"/>
        <w:rPr>
          <w:rFonts w:ascii="標楷體" w:eastAsia="標楷體" w:hAnsi="標楷體"/>
          <w:color w:val="000000"/>
        </w:rPr>
      </w:pPr>
      <w:r>
        <w:rPr>
          <w:rFonts w:ascii="標楷體" w:eastAsia="標楷體" w:hAnsi="標楷體" w:hint="eastAsia"/>
          <w:color w:val="000000"/>
        </w:rPr>
        <w:t>案由一：審議○○○學生申訴案/審議學生自治組織○○○申訴案</w:t>
      </w:r>
    </w:p>
    <w:p w:rsidR="00843458" w:rsidRDefault="00843458" w:rsidP="00843458">
      <w:pPr>
        <w:tabs>
          <w:tab w:val="left" w:pos="1428"/>
        </w:tabs>
        <w:spacing w:line="400" w:lineRule="exact"/>
        <w:ind w:leftChars="397" w:left="1930" w:hanging="977"/>
        <w:jc w:val="both"/>
        <w:rPr>
          <w:rFonts w:ascii="標楷體" w:eastAsia="標楷體" w:hAnsi="標楷體"/>
          <w:color w:val="000000"/>
        </w:rPr>
      </w:pPr>
      <w:r>
        <w:rPr>
          <w:rFonts w:ascii="標楷體" w:eastAsia="標楷體" w:hAnsi="標楷體" w:hint="eastAsia"/>
          <w:color w:val="000000"/>
        </w:rPr>
        <w:t>說</w:t>
      </w:r>
      <w:r>
        <w:rPr>
          <w:rFonts w:ascii="標楷體" w:eastAsia="標楷體" w:hAnsi="標楷體" w:hint="eastAsia"/>
          <w:color w:val="000000"/>
        </w:rPr>
        <w:tab/>
        <w:t>明：申訴人○○○因</w:t>
      </w:r>
      <w:r>
        <w:rPr>
          <w:rFonts w:ascii="標楷體" w:eastAsia="標楷體" w:hAnsi="標楷體" w:hint="eastAsia"/>
          <w:kern w:val="0"/>
          <w:u w:val="single"/>
        </w:rPr>
        <w:t xml:space="preserve">      </w:t>
      </w:r>
      <w:r>
        <w:rPr>
          <w:rFonts w:ascii="標楷體" w:eastAsia="標楷體" w:hAnsi="標楷體" w:hint="eastAsia"/>
          <w:color w:val="000000"/>
        </w:rPr>
        <w:t>（簡述案件性質），不服原措施學校（單位）所為</w:t>
      </w:r>
      <w:r>
        <w:rPr>
          <w:rFonts w:ascii="標楷體" w:eastAsia="標楷體" w:hAnsi="標楷體" w:hint="eastAsia"/>
          <w:kern w:val="0"/>
          <w:u w:val="single"/>
        </w:rPr>
        <w:t>＿＿＿</w:t>
      </w:r>
      <w:r>
        <w:rPr>
          <w:rFonts w:ascii="標楷體" w:eastAsia="標楷體" w:hAnsi="標楷體" w:hint="eastAsia"/>
          <w:color w:val="000000"/>
        </w:rPr>
        <w:t>（簡述學生不服的懲處、其他措施或決議內容），向本會提起申訴，經本會執行秘書與助理秘書初步審視，提供說明如下：</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rPr>
      </w:pPr>
      <w:r>
        <w:rPr>
          <w:rFonts w:ascii="標楷體" w:eastAsia="標楷體" w:hAnsi="標楷體" w:hint="eastAsia"/>
          <w:b/>
          <w:color w:val="2E74B5"/>
        </w:rPr>
        <w:t>【程序事項-委員迴避審查】</w:t>
      </w:r>
    </w:p>
    <w:p w:rsidR="00843458" w:rsidRDefault="00843458" w:rsidP="00843458">
      <w:pPr>
        <w:numPr>
          <w:ilvl w:val="0"/>
          <w:numId w:val="2"/>
        </w:numPr>
        <w:spacing w:line="400" w:lineRule="exact"/>
        <w:ind w:left="1694" w:hanging="728"/>
        <w:jc w:val="both"/>
        <w:rPr>
          <w:rFonts w:ascii="標楷體" w:eastAsia="標楷體" w:hAnsi="標楷體"/>
          <w:color w:val="000000"/>
        </w:rPr>
      </w:pPr>
      <w:r>
        <w:rPr>
          <w:rFonts w:ascii="標楷體" w:eastAsia="標楷體" w:hAnsi="標楷體" w:hint="eastAsia"/>
          <w:color w:val="000000"/>
        </w:rPr>
        <w:t>經詢問在場委員，無人具應自行迴避之情形：</w:t>
      </w:r>
    </w:p>
    <w:p w:rsidR="00843458" w:rsidRDefault="00843458" w:rsidP="00843458">
      <w:pPr>
        <w:numPr>
          <w:ilvl w:val="1"/>
          <w:numId w:val="2"/>
        </w:numPr>
        <w:spacing w:line="400" w:lineRule="exact"/>
        <w:ind w:left="2251" w:hanging="573"/>
        <w:jc w:val="both"/>
        <w:rPr>
          <w:rFonts w:ascii="標楷體" w:eastAsia="標楷體" w:hAnsi="標楷體"/>
          <w:color w:val="000000"/>
        </w:rPr>
      </w:pPr>
      <w:r>
        <w:rPr>
          <w:rFonts w:ascii="標楷體" w:eastAsia="標楷體" w:hAnsi="標楷體" w:hint="eastAsia"/>
          <w:color w:val="000000"/>
        </w:rPr>
        <w:t>本人或其配偶、前配偶、四親等內之血親或三親等內之姻親或曾有此關係者為事件之當事人時。</w:t>
      </w:r>
    </w:p>
    <w:p w:rsidR="00843458" w:rsidRDefault="00843458" w:rsidP="00843458">
      <w:pPr>
        <w:numPr>
          <w:ilvl w:val="1"/>
          <w:numId w:val="2"/>
        </w:numPr>
        <w:spacing w:line="400" w:lineRule="exact"/>
        <w:ind w:left="2251" w:hanging="573"/>
        <w:jc w:val="both"/>
        <w:rPr>
          <w:rFonts w:ascii="標楷體" w:eastAsia="標楷體" w:hAnsi="標楷體"/>
          <w:color w:val="000000"/>
        </w:rPr>
      </w:pPr>
      <w:r>
        <w:rPr>
          <w:rFonts w:ascii="標楷體" w:eastAsia="標楷體" w:hAnsi="標楷體" w:hint="eastAsia"/>
          <w:color w:val="000000"/>
        </w:rPr>
        <w:t>本人或其配偶、前配偶，就該事件與當事人有共同權利人或共同義務人之關係者。</w:t>
      </w:r>
    </w:p>
    <w:p w:rsidR="00843458" w:rsidRDefault="00843458" w:rsidP="00843458">
      <w:pPr>
        <w:numPr>
          <w:ilvl w:val="1"/>
          <w:numId w:val="2"/>
        </w:numPr>
        <w:spacing w:line="400" w:lineRule="exact"/>
        <w:ind w:left="2251" w:hanging="573"/>
        <w:jc w:val="both"/>
        <w:rPr>
          <w:rFonts w:ascii="標楷體" w:eastAsia="標楷體" w:hAnsi="標楷體"/>
          <w:color w:val="000000"/>
        </w:rPr>
      </w:pPr>
      <w:r>
        <w:rPr>
          <w:rFonts w:ascii="標楷體" w:eastAsia="標楷體" w:hAnsi="標楷體" w:hint="eastAsia"/>
          <w:color w:val="000000"/>
        </w:rPr>
        <w:t>現為或曾為該事件當事人之代理人、輔佐人者。</w:t>
      </w:r>
    </w:p>
    <w:p w:rsidR="00843458" w:rsidRDefault="00843458" w:rsidP="00843458">
      <w:pPr>
        <w:numPr>
          <w:ilvl w:val="1"/>
          <w:numId w:val="2"/>
        </w:numPr>
        <w:spacing w:line="400" w:lineRule="exact"/>
        <w:ind w:left="2251" w:hanging="573"/>
        <w:jc w:val="both"/>
        <w:rPr>
          <w:rFonts w:ascii="標楷體" w:eastAsia="標楷體" w:hAnsi="標楷體"/>
          <w:color w:val="000000"/>
        </w:rPr>
      </w:pPr>
      <w:r>
        <w:rPr>
          <w:rFonts w:ascii="標楷體" w:eastAsia="標楷體" w:hAnsi="標楷體" w:hint="eastAsia"/>
          <w:color w:val="000000"/>
        </w:rPr>
        <w:t>於該事件，曾為證人、鑑定人者。</w:t>
      </w:r>
    </w:p>
    <w:p w:rsidR="00843458" w:rsidRDefault="00843458" w:rsidP="00843458">
      <w:pPr>
        <w:numPr>
          <w:ilvl w:val="1"/>
          <w:numId w:val="2"/>
        </w:numPr>
        <w:spacing w:line="400" w:lineRule="exact"/>
        <w:ind w:left="2251" w:hanging="573"/>
        <w:jc w:val="both"/>
        <w:rPr>
          <w:rFonts w:ascii="標楷體" w:eastAsia="標楷體" w:hAnsi="標楷體"/>
          <w:color w:val="000000"/>
        </w:rPr>
      </w:pPr>
      <w:r>
        <w:rPr>
          <w:rFonts w:ascii="標楷體" w:eastAsia="標楷體" w:hAnsi="標楷體" w:hint="eastAsia"/>
          <w:color w:val="000000"/>
        </w:rPr>
        <w:t>參與申訴案件原懲處、其他措施或決議之處置 （如為核定獎懲案件之校長、學務主任、生輔組長）。</w:t>
      </w:r>
    </w:p>
    <w:p w:rsidR="00843458" w:rsidRDefault="00843458" w:rsidP="00843458">
      <w:pPr>
        <w:spacing w:line="400" w:lineRule="exact"/>
        <w:ind w:left="1680"/>
        <w:jc w:val="both"/>
        <w:rPr>
          <w:rFonts w:ascii="標楷體" w:eastAsia="標楷體" w:hAnsi="標楷體"/>
          <w:color w:val="000000"/>
          <w:shd w:val="pct10" w:color="auto" w:fill="FFFFFF"/>
        </w:rPr>
      </w:pPr>
      <w:r>
        <w:rPr>
          <w:rFonts w:hint="eastAsia"/>
          <w:noProof/>
        </w:rPr>
        <mc:AlternateContent>
          <mc:Choice Requires="wps">
            <w:drawing>
              <wp:anchor distT="0" distB="0" distL="114300" distR="114300" simplePos="0" relativeHeight="251649024" behindDoc="0" locked="0" layoutInCell="1" allowOverlap="1">
                <wp:simplePos x="0" y="0"/>
                <wp:positionH relativeFrom="margin">
                  <wp:posOffset>1389380</wp:posOffset>
                </wp:positionH>
                <wp:positionV relativeFrom="paragraph">
                  <wp:posOffset>253365</wp:posOffset>
                </wp:positionV>
                <wp:extent cx="4489450" cy="330200"/>
                <wp:effectExtent l="0" t="0" r="25400" b="12700"/>
                <wp:wrapNone/>
                <wp:docPr id="152" name="矩形: 圓角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330200"/>
                        </a:xfrm>
                        <a:prstGeom prst="roundRect">
                          <a:avLst>
                            <a:gd name="adj" fmla="val 27367"/>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790D89" id="矩形: 圓角 152" o:spid="_x0000_s1026" style="position:absolute;margin-left:109.4pt;margin-top:19.95pt;width:353.5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7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" filled="f" strokecolor="#5b9bd5" strokeweight="1pt">
                <v:stroke dashstyle="3 1" joinstyle="miter"/>
                <v:path arrowok="t"/>
                <w10:wrap anchorx="margin"/>
              </v:roundrect>
            </w:pict>
          </mc:Fallback>
        </mc:AlternateContent>
      </w:r>
      <w:r>
        <w:rPr>
          <w:rFonts w:ascii="標楷體" w:eastAsia="標楷體" w:hAnsi="標楷體" w:hint="eastAsia"/>
          <w:color w:val="000000"/>
          <w:shd w:val="pct10" w:color="auto" w:fill="FFFFFF"/>
        </w:rPr>
        <w:t>或者</w:t>
      </w:r>
    </w:p>
    <w:p w:rsidR="00843458" w:rsidRDefault="00843458" w:rsidP="00843458">
      <w:pPr>
        <w:pStyle w:val="or"/>
        <w:rPr>
          <w:shd w:val="pct10" w:color="auto" w:fill="FFFFFF"/>
        </w:rPr>
      </w:pPr>
      <w:r>
        <w:rPr>
          <w:rFonts w:hint="eastAsia"/>
        </w:rPr>
        <w:t xml:space="preserve"> ○○○委員具本辦法第</w:t>
      </w:r>
      <w:r>
        <w:rPr>
          <w:rFonts w:ascii="Calibri" w:hAnsi="Calibri" w:cs="Calibri"/>
        </w:rPr>
        <w:t>23</w:t>
      </w:r>
      <w:r>
        <w:rPr>
          <w:rFonts w:hint="eastAsia"/>
        </w:rPr>
        <w:t>條第</w:t>
      </w:r>
      <w:r>
        <w:rPr>
          <w:rFonts w:ascii="Calibri" w:hAnsi="Calibri" w:cs="Calibri"/>
        </w:rPr>
        <w:t>1</w:t>
      </w:r>
      <w:r>
        <w:rPr>
          <w:rFonts w:hint="eastAsia"/>
        </w:rPr>
        <w:t>項各款情形之一，自行迴避。</w:t>
      </w:r>
    </w:p>
    <w:p w:rsidR="00843458" w:rsidRDefault="00843458" w:rsidP="00843458">
      <w:pPr>
        <w:spacing w:line="400" w:lineRule="exact"/>
        <w:ind w:leftChars="700" w:left="2266" w:hangingChars="244" w:hanging="586"/>
        <w:jc w:val="both"/>
        <w:rPr>
          <w:rFonts w:ascii="標楷體" w:eastAsia="標楷體" w:hAnsi="標楷體"/>
          <w:color w:val="000000"/>
          <w:shd w:val="pct10" w:color="auto" w:fill="FFFFFF"/>
        </w:rPr>
      </w:pPr>
    </w:p>
    <w:p w:rsidR="00843458" w:rsidRDefault="00843458" w:rsidP="00843458">
      <w:pPr>
        <w:spacing w:line="400" w:lineRule="exact"/>
        <w:ind w:leftChars="700" w:left="2266" w:hangingChars="244" w:hanging="586"/>
        <w:jc w:val="both"/>
        <w:rPr>
          <w:rFonts w:ascii="標楷體" w:eastAsia="標楷體" w:hAnsi="標楷體"/>
          <w:color w:val="000000"/>
          <w:shd w:val="pct10" w:color="auto" w:fill="FFFFFF"/>
        </w:rPr>
      </w:pPr>
    </w:p>
    <w:p w:rsidR="00843458" w:rsidRDefault="00843458" w:rsidP="00843458">
      <w:pPr>
        <w:spacing w:line="400" w:lineRule="exact"/>
        <w:ind w:leftChars="700" w:left="2266" w:hangingChars="244" w:hanging="586"/>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ab/>
      </w:r>
    </w:p>
    <w:p w:rsidR="00843458" w:rsidRDefault="00843458" w:rsidP="00843458">
      <w:pPr>
        <w:pStyle w:val="or"/>
      </w:pPr>
      <w:r>
        <w:rPr>
          <w:rFonts w:hint="eastAsia"/>
        </w:rPr>
        <mc:AlternateContent>
          <mc:Choice Requires="wps">
            <w:drawing>
              <wp:anchor distT="0" distB="0" distL="114300" distR="114300" simplePos="0" relativeHeight="251650048" behindDoc="0" locked="0" layoutInCell="1" allowOverlap="1">
                <wp:simplePos x="0" y="0"/>
                <wp:positionH relativeFrom="margin">
                  <wp:posOffset>1389380</wp:posOffset>
                </wp:positionH>
                <wp:positionV relativeFrom="paragraph">
                  <wp:posOffset>29210</wp:posOffset>
                </wp:positionV>
                <wp:extent cx="4489450" cy="791210"/>
                <wp:effectExtent l="0" t="0" r="25400" b="27940"/>
                <wp:wrapNone/>
                <wp:docPr id="153" name="矩形: 圓角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79121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5FDF1D" id="矩形: 圓角 153" o:spid="_x0000_s1026" style="position:absolute;margin-left:109.4pt;margin-top:2.3pt;width:353.5pt;height:6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" filled="f" strokecolor="#5b9bd5" strokeweight="1pt">
                <v:stroke dashstyle="3 1" joinstyle="miter"/>
                <v:path arrowok="t"/>
                <w10:wrap anchorx="margin"/>
              </v:roundrect>
            </w:pict>
          </mc:Fallback>
        </mc:AlternateContent>
      </w:r>
      <w:r>
        <w:rPr>
          <w:rFonts w:hint="eastAsia"/>
        </w:rPr>
        <w:t>經申訴人向本會申請○○○委員應予迴避，並提供原因及事實，並為適當之釋明；被申請迴避之委員得提出意見書，經本會議決，○○○委員應予迴避／無須迴避。</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spacing w:val="-20"/>
        </w:rPr>
      </w:pPr>
      <w:r>
        <w:rPr>
          <w:rFonts w:ascii="標楷體" w:eastAsia="標楷體" w:hAnsi="標楷體" w:hint="eastAsia"/>
          <w:b/>
          <w:color w:val="2E74B5"/>
        </w:rPr>
        <w:t>【程序事項-申訴是否受理】</w:t>
      </w:r>
    </w:p>
    <w:p w:rsidR="00843458" w:rsidRDefault="00843458" w:rsidP="00843458">
      <w:pPr>
        <w:numPr>
          <w:ilvl w:val="0"/>
          <w:numId w:val="3"/>
        </w:numPr>
        <w:spacing w:line="400" w:lineRule="exact"/>
        <w:ind w:left="1694" w:hanging="728"/>
        <w:jc w:val="both"/>
        <w:rPr>
          <w:rFonts w:ascii="標楷體" w:eastAsia="標楷體" w:hAnsi="標楷體"/>
          <w:color w:val="000000"/>
        </w:rPr>
      </w:pPr>
      <w:r>
        <w:rPr>
          <w:rFonts w:ascii="標楷體" w:eastAsia="標楷體" w:hAnsi="標楷體" w:hint="eastAsia"/>
          <w:color w:val="000000"/>
        </w:rPr>
        <w:t>本案申訴書符合本辦法第</w:t>
      </w:r>
      <w:r>
        <w:rPr>
          <w:rFonts w:eastAsia="標楷體" w:cs="Calibri"/>
          <w:color w:val="000000"/>
        </w:rPr>
        <w:t>6</w:t>
      </w:r>
      <w:r>
        <w:rPr>
          <w:rFonts w:ascii="標楷體" w:eastAsia="標楷體" w:hAnsi="標楷體" w:hint="eastAsia"/>
          <w:color w:val="000000"/>
        </w:rPr>
        <w:t>條規定應記載之事項。</w:t>
      </w:r>
    </w:p>
    <w:p w:rsidR="00843458" w:rsidRDefault="00843458" w:rsidP="00843458">
      <w:pPr>
        <w:spacing w:line="400" w:lineRule="exact"/>
        <w:ind w:leftChars="710" w:left="2294" w:hangingChars="246" w:hanging="59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1072" behindDoc="0" locked="0" layoutInCell="1" allowOverlap="1">
                <wp:simplePos x="0" y="0"/>
                <wp:positionH relativeFrom="margin">
                  <wp:posOffset>1389380</wp:posOffset>
                </wp:positionH>
                <wp:positionV relativeFrom="paragraph">
                  <wp:posOffset>7620</wp:posOffset>
                </wp:positionV>
                <wp:extent cx="4489450" cy="821690"/>
                <wp:effectExtent l="0" t="0" r="25400" b="16510"/>
                <wp:wrapNone/>
                <wp:docPr id="154" name="矩形: 圓角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2169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063A29F" id="矩形: 圓角 154" o:spid="_x0000_s1026" style="position:absolute;margin-left:109.4pt;margin-top:.6pt;width:353.5pt;height:6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" filled="f" strokecolor="#5b9bd5" strokeweight="1pt">
                <v:stroke dashstyle="3 1" joinstyle="miter"/>
                <v:path arrowok="t"/>
                <w10:wrap anchorx="margin"/>
              </v:roundrect>
            </w:pict>
          </mc:Fallback>
        </mc:AlternateContent>
      </w:r>
      <w:r>
        <w:rPr>
          <w:rFonts w:hint="eastAsia"/>
        </w:rPr>
        <w:t>本案申訴</w:t>
      </w:r>
      <w:r>
        <w:rPr>
          <w:rFonts w:ascii="Calibri" w:hAnsi="Calibri" w:cs="Calibri" w:hint="eastAsia"/>
        </w:rPr>
        <w:t>書不符合本辦法第</w:t>
      </w:r>
      <w:r>
        <w:rPr>
          <w:rFonts w:ascii="Calibri" w:hAnsi="Calibri" w:cs="Calibri"/>
        </w:rPr>
        <w:t>6</w:t>
      </w:r>
      <w:r>
        <w:rPr>
          <w:rFonts w:ascii="Calibri" w:hAnsi="Calibri" w:cs="Calibri" w:hint="eastAsia"/>
        </w:rPr>
        <w:t>條規定應記載之事項，經本會</w:t>
      </w:r>
      <w:r>
        <w:rPr>
          <w:rFonts w:hint="eastAsia"/>
        </w:rPr>
        <w:t>執行秘書與助理秘書</w:t>
      </w:r>
      <w:r>
        <w:rPr>
          <w:rFonts w:ascii="Calibri" w:hAnsi="Calibri" w:cs="Calibri" w:hint="eastAsia"/>
        </w:rPr>
        <w:t>依本辦法第</w:t>
      </w:r>
      <w:r>
        <w:rPr>
          <w:rFonts w:ascii="Calibri" w:hAnsi="Calibri" w:cs="Calibri"/>
        </w:rPr>
        <w:t>6</w:t>
      </w:r>
      <w:r>
        <w:rPr>
          <w:rFonts w:ascii="Calibri" w:hAnsi="Calibri" w:cs="Calibri" w:hint="eastAsia"/>
        </w:rPr>
        <w:t>條第</w:t>
      </w:r>
      <w:r>
        <w:rPr>
          <w:rFonts w:ascii="Calibri" w:hAnsi="Calibri" w:cs="Calibri"/>
        </w:rPr>
        <w:t>3</w:t>
      </w:r>
      <w:r>
        <w:rPr>
          <w:rFonts w:ascii="Calibri" w:hAnsi="Calibri" w:cs="Calibri" w:hint="eastAsia"/>
        </w:rPr>
        <w:t>項規定命申訴人於</w:t>
      </w:r>
      <w:r>
        <w:rPr>
          <w:rFonts w:ascii="Calibri" w:hAnsi="Calibri" w:cs="Calibri"/>
        </w:rPr>
        <w:t>7</w:t>
      </w:r>
      <w:r>
        <w:rPr>
          <w:rFonts w:ascii="Calibri" w:hAnsi="Calibri" w:cs="Calibri" w:hint="eastAsia"/>
        </w:rPr>
        <w:t>日內補正，仍未補正或補正後仍未符合第</w:t>
      </w:r>
      <w:r>
        <w:rPr>
          <w:rFonts w:ascii="Calibri" w:hAnsi="Calibri" w:cs="Calibri"/>
        </w:rPr>
        <w:t>6</w:t>
      </w:r>
      <w:r>
        <w:rPr>
          <w:rFonts w:ascii="Calibri" w:hAnsi="Calibri" w:cs="Calibri" w:hint="eastAsia"/>
        </w:rPr>
        <w:t>條規定</w:t>
      </w:r>
      <w:r>
        <w:rPr>
          <w:rFonts w:hint="eastAsia"/>
        </w:rPr>
        <w:t>，本案應不受理。</w:t>
      </w:r>
    </w:p>
    <w:p w:rsidR="00843458" w:rsidRDefault="00843458" w:rsidP="00843458">
      <w:pPr>
        <w:numPr>
          <w:ilvl w:val="0"/>
          <w:numId w:val="3"/>
        </w:numPr>
        <w:spacing w:beforeLines="100" w:before="360" w:line="380" w:lineRule="exact"/>
        <w:ind w:left="1690" w:hanging="726"/>
        <w:jc w:val="both"/>
        <w:rPr>
          <w:rFonts w:ascii="標楷體" w:eastAsia="標楷體" w:hAnsi="標楷體"/>
          <w:color w:val="000000"/>
        </w:rPr>
      </w:pPr>
      <w:r>
        <w:rPr>
          <w:rFonts w:ascii="標楷體" w:eastAsia="標楷體" w:hAnsi="標楷體" w:hint="eastAsia"/>
          <w:color w:val="000000"/>
        </w:rPr>
        <w:t>申訴人為受懲處、其他措施或決議影響權益之學生或得為代理人者，具申訴權。</w:t>
      </w:r>
    </w:p>
    <w:p w:rsidR="00843458" w:rsidRDefault="00843458" w:rsidP="00843458">
      <w:pPr>
        <w:spacing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7620</wp:posOffset>
                </wp:positionV>
                <wp:extent cx="4489450" cy="576580"/>
                <wp:effectExtent l="0" t="0" r="25400" b="13970"/>
                <wp:wrapNone/>
                <wp:docPr id="155" name="矩形: 圓角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7658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EC749D" id="矩形: 圓角 155" o:spid="_x0000_s1026" style="position:absolute;margin-left:302.3pt;margin-top:.6pt;width:353.5pt;height:4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" filled="f" strokecolor="#5b9bd5" strokeweight="1pt">
                <v:stroke dashstyle="3 1" joinstyle="miter"/>
                <v:path arrowok="t"/>
                <w10:wrap anchorx="margin"/>
              </v:roundrect>
            </w:pict>
          </mc:Fallback>
        </mc:AlternateContent>
      </w:r>
      <w:r>
        <w:rPr>
          <w:rFonts w:hint="eastAsia"/>
        </w:rPr>
        <w:t>申訴人並非為受懲處、其他措施或決議影響權益之學生或得為代理人者，而為原措施以外的第三人，不具申訴權，本案應不受理。</w:t>
      </w:r>
    </w:p>
    <w:p w:rsidR="00843458" w:rsidRDefault="00843458" w:rsidP="00843458">
      <w:pPr>
        <w:numPr>
          <w:ilvl w:val="0"/>
          <w:numId w:val="3"/>
        </w:numPr>
        <w:spacing w:beforeLines="100" w:before="360" w:line="380" w:lineRule="exact"/>
        <w:ind w:left="1690" w:hanging="726"/>
        <w:jc w:val="both"/>
        <w:rPr>
          <w:rFonts w:ascii="標楷體" w:eastAsia="標楷體" w:hAnsi="標楷體"/>
          <w:color w:val="000000"/>
        </w:rPr>
      </w:pPr>
      <w:r>
        <w:rPr>
          <w:rFonts w:ascii="標楷體" w:eastAsia="標楷體" w:hAnsi="標楷體" w:hint="eastAsia"/>
          <w:color w:val="000000"/>
        </w:rPr>
        <w:t>申訴人收受或知悉原懲處、其他措施或決議日期為</w:t>
      </w:r>
      <w:r>
        <w:rPr>
          <w:rFonts w:ascii="標楷體" w:eastAsia="標楷體" w:hAnsi="標楷體" w:hint="eastAsia"/>
          <w:color w:val="000000"/>
          <w:spacing w:val="-18"/>
        </w:rPr>
        <w:t>＿＿</w:t>
      </w:r>
      <w:r>
        <w:rPr>
          <w:rFonts w:ascii="標楷體" w:eastAsia="標楷體" w:hAnsi="標楷體" w:hint="eastAsia"/>
          <w:color w:val="000000"/>
        </w:rPr>
        <w:t>年</w:t>
      </w:r>
      <w:r>
        <w:rPr>
          <w:rFonts w:ascii="標楷體" w:eastAsia="標楷體" w:hAnsi="標楷體" w:hint="eastAsia"/>
          <w:color w:val="000000"/>
          <w:spacing w:val="-18"/>
        </w:rPr>
        <w:t>＿＿</w:t>
      </w:r>
      <w:r>
        <w:rPr>
          <w:rFonts w:ascii="標楷體" w:eastAsia="標楷體" w:hAnsi="標楷體" w:hint="eastAsia"/>
          <w:color w:val="000000"/>
        </w:rPr>
        <w:t>月</w:t>
      </w:r>
      <w:r>
        <w:rPr>
          <w:rFonts w:ascii="標楷體" w:eastAsia="標楷體" w:hAnsi="標楷體" w:hint="eastAsia"/>
          <w:color w:val="000000"/>
          <w:spacing w:val="-18"/>
        </w:rPr>
        <w:t>＿＿</w:t>
      </w:r>
      <w:r>
        <w:rPr>
          <w:rFonts w:ascii="標楷體" w:eastAsia="標楷體" w:hAnsi="標楷體" w:hint="eastAsia"/>
          <w:color w:val="000000"/>
        </w:rPr>
        <w:t>日，本件申訴日期為</w:t>
      </w:r>
      <w:r>
        <w:rPr>
          <w:rFonts w:ascii="標楷體" w:eastAsia="標楷體" w:hAnsi="標楷體" w:hint="eastAsia"/>
          <w:color w:val="000000"/>
          <w:spacing w:val="-18"/>
        </w:rPr>
        <w:t>＿＿</w:t>
      </w:r>
      <w:r>
        <w:rPr>
          <w:rFonts w:ascii="標楷體" w:eastAsia="標楷體" w:hAnsi="標楷體" w:hint="eastAsia"/>
          <w:color w:val="000000"/>
        </w:rPr>
        <w:t>年</w:t>
      </w:r>
      <w:r>
        <w:rPr>
          <w:rFonts w:ascii="標楷體" w:eastAsia="標楷體" w:hAnsi="標楷體" w:hint="eastAsia"/>
          <w:color w:val="000000"/>
          <w:spacing w:val="-18"/>
        </w:rPr>
        <w:t>＿＿</w:t>
      </w:r>
      <w:r>
        <w:rPr>
          <w:rFonts w:ascii="標楷體" w:eastAsia="標楷體" w:hAnsi="標楷體" w:hint="eastAsia"/>
          <w:color w:val="000000"/>
        </w:rPr>
        <w:t>月</w:t>
      </w:r>
      <w:r>
        <w:rPr>
          <w:rFonts w:ascii="標楷體" w:eastAsia="標楷體" w:hAnsi="標楷體" w:hint="eastAsia"/>
          <w:color w:val="000000"/>
          <w:spacing w:val="-18"/>
        </w:rPr>
        <w:t>＿＿</w:t>
      </w:r>
      <w:r>
        <w:rPr>
          <w:rFonts w:ascii="標楷體" w:eastAsia="標楷體" w:hAnsi="標楷體" w:hint="eastAsia"/>
          <w:color w:val="000000"/>
        </w:rPr>
        <w:t>日提出，於收受或知悉懲處、其他措施或決議之次日起30日內，以書面向學校提出。</w:t>
      </w:r>
    </w:p>
    <w:p w:rsidR="00843458" w:rsidRDefault="00843458" w:rsidP="00843458">
      <w:pPr>
        <w:overflowPunct w:val="0"/>
        <w:spacing w:beforeLines="30" w:before="108" w:afterLines="30" w:after="108" w:line="400" w:lineRule="exact"/>
        <w:ind w:leftChars="706" w:left="2294" w:hangingChars="250" w:hanging="600"/>
        <w:jc w:val="both"/>
        <w:rPr>
          <w:rFonts w:ascii="標楷體" w:eastAsia="標楷體" w:hAnsi="標楷體"/>
          <w:color w:val="000000"/>
        </w:rPr>
      </w:pPr>
      <w:r>
        <w:rPr>
          <w:rFonts w:hint="eastAsia"/>
          <w:noProof/>
        </w:rPr>
        <mc:AlternateContent>
          <mc:Choice Requires="wps">
            <w:drawing>
              <wp:anchor distT="0" distB="0" distL="114300" distR="114300" simplePos="0" relativeHeight="251653120" behindDoc="0" locked="0" layoutInCell="1" allowOverlap="1">
                <wp:simplePos x="0" y="0"/>
                <wp:positionH relativeFrom="margin">
                  <wp:posOffset>1389380</wp:posOffset>
                </wp:positionH>
                <wp:positionV relativeFrom="paragraph">
                  <wp:posOffset>378460</wp:posOffset>
                </wp:positionV>
                <wp:extent cx="4489450" cy="1609090"/>
                <wp:effectExtent l="0" t="0" r="25400" b="10160"/>
                <wp:wrapNone/>
                <wp:docPr id="161" name="矩形: 圓角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1609090"/>
                        </a:xfrm>
                        <a:prstGeom prst="roundRect">
                          <a:avLst>
                            <a:gd name="adj" fmla="val 845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F5295B" id="矩形: 圓角 161" o:spid="_x0000_s1026" style="position:absolute;margin-left:109.4pt;margin-top:29.8pt;width:353.5pt;height:12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" filled="f" strokecolor="#5b9bd5" strokeweight="1pt">
                <v:stroke dashstyle="3 1" joinstyle="miter"/>
                <v:path arrowok="t"/>
                <w10:wrap anchorx="margin"/>
              </v:roundrect>
            </w:pict>
          </mc:Fallback>
        </mc:AlternateContent>
      </w: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spacing w:val="-4"/>
        </w:rPr>
        <w:t>申訴人收受或知悉原懲處、其他措施或決議日期為</w:t>
      </w:r>
      <w:r>
        <w:rPr>
          <w:rFonts w:hint="eastAsia"/>
        </w:rPr>
        <w:t>＿＿年＿＿月</w:t>
      </w:r>
      <w:r>
        <w:rPr>
          <w:rFonts w:hint="eastAsia"/>
          <w:spacing w:val="-18"/>
        </w:rPr>
        <w:t>＿＿</w:t>
      </w:r>
      <w:r>
        <w:rPr>
          <w:rFonts w:hint="eastAsia"/>
        </w:rPr>
        <w:t>日，本件申訴日期為＿＿年＿＿月＿＿日提出，本件屬於逾期提出，但申訴人因不可抗力或不可歸責於己之事由(事由________)，並</w:t>
      </w:r>
      <w:r>
        <w:rPr>
          <w:rFonts w:hint="eastAsia"/>
          <w:bCs/>
          <w:szCs w:val="24"/>
        </w:rPr>
        <w:t>於其原因消滅後</w:t>
      </w:r>
      <w:r>
        <w:rPr>
          <w:rFonts w:ascii="Calibri" w:hAnsi="Calibri" w:cs="Calibri"/>
          <w:szCs w:val="24"/>
        </w:rPr>
        <w:t>20</w:t>
      </w:r>
      <w:r>
        <w:rPr>
          <w:rFonts w:hint="eastAsia"/>
          <w:szCs w:val="24"/>
        </w:rPr>
        <w:t>日</w:t>
      </w:r>
      <w:r>
        <w:rPr>
          <w:rFonts w:hint="eastAsia"/>
          <w:bCs/>
          <w:szCs w:val="24"/>
        </w:rPr>
        <w:t>內，以書面申請並</w:t>
      </w:r>
      <w:r>
        <w:rPr>
          <w:rFonts w:hint="eastAsia"/>
        </w:rPr>
        <w:t>提出具體證明者(證明文件_______如附件</w:t>
      </w:r>
      <w:r>
        <w:rPr>
          <w:rFonts w:hint="eastAsia"/>
          <w:spacing w:val="-20"/>
        </w:rPr>
        <w:t>○</w:t>
      </w:r>
      <w:r>
        <w:rPr>
          <w:rFonts w:hint="eastAsia"/>
        </w:rPr>
        <w:t>)，符</w:t>
      </w:r>
      <w:r>
        <w:rPr>
          <w:rFonts w:ascii="Calibri" w:hAnsi="Calibri" w:cs="Calibri" w:hint="eastAsia"/>
        </w:rPr>
        <w:t>合本辦法第</w:t>
      </w:r>
      <w:r>
        <w:rPr>
          <w:rFonts w:ascii="Calibri" w:hAnsi="Calibri" w:cs="Calibri"/>
        </w:rPr>
        <w:t>16</w:t>
      </w:r>
      <w:r>
        <w:rPr>
          <w:rFonts w:ascii="Calibri" w:hAnsi="Calibri" w:cs="Calibri" w:hint="eastAsia"/>
        </w:rPr>
        <w:t>條第</w:t>
      </w:r>
      <w:r>
        <w:rPr>
          <w:rFonts w:ascii="Calibri" w:hAnsi="Calibri" w:cs="Calibri"/>
        </w:rPr>
        <w:t>3</w:t>
      </w:r>
      <w:r>
        <w:rPr>
          <w:rFonts w:hint="eastAsia"/>
        </w:rPr>
        <w:t>款但書規定。</w:t>
      </w:r>
    </w:p>
    <w:p w:rsidR="00843458" w:rsidRDefault="00843458" w:rsidP="00843458">
      <w:pPr>
        <w:overflowPunct w:val="0"/>
        <w:spacing w:beforeLines="50" w:before="180" w:afterLines="30" w:after="108"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1270</wp:posOffset>
                </wp:positionV>
                <wp:extent cx="4489450" cy="1045845"/>
                <wp:effectExtent l="0" t="0" r="25400" b="20955"/>
                <wp:wrapNone/>
                <wp:docPr id="162" name="矩形: 圓角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1045845"/>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BC89206" id="矩形: 圓角 162" o:spid="_x0000_s1026" style="position:absolute;margin-left:302.3pt;margin-top:.1pt;width:353.5pt;height:82.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" filled="f" strokecolor="#5b9bd5" strokeweight="1pt">
                <v:stroke dashstyle="3 1" joinstyle="miter"/>
                <v:path arrowok="t"/>
                <w10:wrap anchorx="margin"/>
              </v:roundrect>
            </w:pict>
          </mc:Fallback>
        </mc:AlternateContent>
      </w:r>
      <w:r>
        <w:rPr>
          <w:rFonts w:hint="eastAsia"/>
        </w:rPr>
        <w:t>申訴人收受或知悉原懲處、其他措施或決議日期為</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日，本件申訴日期為</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日提出，本件屬於逾期提出，且申訴人</w:t>
      </w:r>
      <w:r>
        <w:rPr>
          <w:rFonts w:ascii="Apple Color Emoji" w:hAnsi="Apple Color Emoji" w:cs="Apple Color Emoji" w:hint="eastAsia"/>
        </w:rPr>
        <w:t>無</w:t>
      </w:r>
      <w:r>
        <w:rPr>
          <w:rFonts w:hint="eastAsia"/>
        </w:rPr>
        <w:t>因不可抗力或不可歸責於己之事由，本案應不受理。</w:t>
      </w:r>
    </w:p>
    <w:p w:rsidR="00843458" w:rsidRDefault="00843458" w:rsidP="00843458">
      <w:pPr>
        <w:snapToGrid w:val="0"/>
        <w:spacing w:line="100" w:lineRule="exact"/>
      </w:pPr>
      <w:r>
        <w:br w:type="page"/>
      </w:r>
    </w:p>
    <w:p w:rsidR="00843458" w:rsidRDefault="00843458" w:rsidP="00843458">
      <w:pPr>
        <w:numPr>
          <w:ilvl w:val="0"/>
          <w:numId w:val="3"/>
        </w:numPr>
        <w:spacing w:line="380" w:lineRule="exact"/>
        <w:ind w:left="1690" w:hanging="726"/>
        <w:jc w:val="both"/>
        <w:rPr>
          <w:rFonts w:eastAsia="標楷體" w:cs="Calibri"/>
          <w:color w:val="000000"/>
        </w:rPr>
      </w:pPr>
      <w:r>
        <w:rPr>
          <w:rFonts w:ascii="標楷體" w:eastAsia="標楷體" w:hAnsi="標楷體" w:hint="eastAsia"/>
          <w:color w:val="000000"/>
        </w:rPr>
        <w:t>本案原懲處、其他措施或決議經</w:t>
      </w:r>
      <w:r>
        <w:rPr>
          <w:rFonts w:ascii="標楷體" w:eastAsia="標楷體" w:hAnsi="標楷體" w:hint="eastAsia"/>
          <w:color w:val="000000"/>
          <w:spacing w:val="18"/>
        </w:rPr>
        <w:t>原措施學校（單位）</w:t>
      </w:r>
      <w:r>
        <w:rPr>
          <w:rFonts w:ascii="標楷體" w:eastAsia="標楷體" w:hAnsi="標楷體" w:hint="eastAsia"/>
          <w:color w:val="000000"/>
        </w:rPr>
        <w:t>審視後仍未自行撤銷或變更，本案應予受理。</w:t>
      </w:r>
    </w:p>
    <w:p w:rsidR="00843458" w:rsidRDefault="00843458" w:rsidP="00843458">
      <w:pPr>
        <w:spacing w:line="400" w:lineRule="exact"/>
        <w:ind w:leftChars="706" w:left="2294" w:hangingChars="250" w:hanging="600"/>
        <w:jc w:val="both"/>
        <w:rPr>
          <w:rFonts w:ascii="標楷體" w:eastAsia="標楷體" w:hAnsi="標楷體"/>
          <w:color w:val="000000"/>
        </w:rPr>
      </w:pPr>
      <w:r>
        <w:rPr>
          <w:noProof/>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247015</wp:posOffset>
                </wp:positionV>
                <wp:extent cx="4489450" cy="809625"/>
                <wp:effectExtent l="0" t="0" r="25400" b="28575"/>
                <wp:wrapNone/>
                <wp:docPr id="163" name="矩形: 圓角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09625"/>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5830A9" id="矩形: 圓角 163" o:spid="_x0000_s1026" style="position:absolute;margin-left:302.3pt;margin-top:19.45pt;width:353.5pt;height:6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" filled="f" strokecolor="#5b9bd5" strokeweight="1pt">
                <v:stroke dashstyle="3 1" joinstyle="miter"/>
                <v:path arrowok="t"/>
                <w10:wrap anchorx="margin"/>
              </v:roundrect>
            </w:pict>
          </mc:Fallback>
        </mc:AlternateContent>
      </w: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w:t>本案屬於學生依法申請，學校於法定期間內應作為而不作為之案件，經</w:t>
      </w:r>
      <w:r>
        <w:rPr>
          <w:rFonts w:hint="eastAsia"/>
          <w:spacing w:val="18"/>
        </w:rPr>
        <w:t>原措施學校（單位）</w:t>
      </w:r>
      <w:r>
        <w:rPr>
          <w:rFonts w:hint="eastAsia"/>
        </w:rPr>
        <w:t>審視後仍未為措施者</w:t>
      </w:r>
      <w:r>
        <w:rPr>
          <w:rFonts w:ascii="Malgun Gothic" w:eastAsia="Malgun Gothic" w:cs="Malgun Gothic" w:hint="eastAsia"/>
          <w:kern w:val="0"/>
          <w:szCs w:val="24"/>
        </w:rPr>
        <w:t>，</w:t>
      </w:r>
      <w:r>
        <w:rPr>
          <w:rFonts w:hint="eastAsia"/>
        </w:rPr>
        <w:t>本案應予受理。</w:t>
      </w:r>
    </w:p>
    <w:p w:rsidR="00843458" w:rsidRDefault="00843458" w:rsidP="00843458">
      <w:pPr>
        <w:spacing w:beforeLines="50" w:before="180" w:afterLines="30" w:after="108"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4445</wp:posOffset>
                </wp:positionV>
                <wp:extent cx="4489450" cy="809625"/>
                <wp:effectExtent l="0" t="0" r="25400" b="28575"/>
                <wp:wrapNone/>
                <wp:docPr id="30" name="矩形: 圓角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09625"/>
                        </a:xfrm>
                        <a:prstGeom prst="roundRect">
                          <a:avLst>
                            <a:gd name="adj" fmla="val 12254"/>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1E2F68" id="矩形: 圓角 30" o:spid="_x0000_s1026" style="position:absolute;margin-left:302.3pt;margin-top:.35pt;width:353.5pt;height:6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8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" filled="f" strokecolor="#5b9bd5" strokeweight="1pt">
                <v:stroke dashstyle="3 1" joinstyle="miter"/>
                <v:path arrowok="t"/>
                <w10:wrap anchorx="margin"/>
              </v:roundrect>
            </w:pict>
          </mc:Fallback>
        </mc:AlternateContent>
      </w:r>
      <w:r>
        <w:rPr>
          <w:rFonts w:hint="eastAsia"/>
        </w:rPr>
        <w:t>本</w:t>
      </w:r>
      <w:r>
        <w:rPr>
          <w:rFonts w:hint="eastAsia"/>
          <w:spacing w:val="18"/>
        </w:rPr>
        <w:t>案原懲處、其他措施或決議經原措施學校（單位）審視後，業已於</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日自行撤銷（或變更）原措施，並已通知本會及申訴人，本案應不受理。</w:t>
      </w:r>
    </w:p>
    <w:p w:rsidR="00843458" w:rsidRDefault="00843458" w:rsidP="00843458">
      <w:pPr>
        <w:spacing w:beforeLines="50" w:before="180" w:afterLines="30" w:after="108"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7216" behindDoc="0" locked="0" layoutInCell="1" allowOverlap="1">
                <wp:simplePos x="0" y="0"/>
                <wp:positionH relativeFrom="margin">
                  <wp:posOffset>1389380</wp:posOffset>
                </wp:positionH>
                <wp:positionV relativeFrom="paragraph">
                  <wp:posOffset>15875</wp:posOffset>
                </wp:positionV>
                <wp:extent cx="4489450" cy="552450"/>
                <wp:effectExtent l="0" t="0" r="25400" b="19050"/>
                <wp:wrapNone/>
                <wp:docPr id="31" name="矩形: 圓角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52450"/>
                        </a:xfrm>
                        <a:prstGeom prst="roundRect">
                          <a:avLst>
                            <a:gd name="adj" fmla="val 15732"/>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ECDBE3D" id="矩形: 圓角 31" o:spid="_x0000_s1026" style="position:absolute;margin-left:109.4pt;margin-top:1.25pt;width:353.5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" filled="f" strokecolor="#5b9bd5" strokeweight="1pt">
                <v:stroke dashstyle="3 1" joinstyle="miter"/>
                <v:path arrowok="t"/>
                <w10:wrap anchorx="margin"/>
              </v:roundrect>
            </w:pict>
          </mc:Fallback>
        </mc:AlternateContent>
      </w:r>
      <w:r>
        <w:rPr>
          <w:rFonts w:hint="eastAsia"/>
        </w:rPr>
        <w:t>本</w:t>
      </w:r>
      <w:r>
        <w:rPr>
          <w:rFonts w:hint="eastAsia"/>
          <w:spacing w:val="18"/>
        </w:rPr>
        <w:t>案學校審視後，業已於</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日為措施，並已通知本會及申訴人，本案應不受理。</w:t>
      </w:r>
    </w:p>
    <w:p w:rsidR="00843458" w:rsidRDefault="00843458" w:rsidP="00843458">
      <w:pPr>
        <w:numPr>
          <w:ilvl w:val="0"/>
          <w:numId w:val="3"/>
        </w:numPr>
        <w:spacing w:beforeLines="100" w:before="360" w:line="380" w:lineRule="exact"/>
        <w:ind w:left="1690" w:hanging="726"/>
        <w:jc w:val="both"/>
        <w:rPr>
          <w:rFonts w:ascii="標楷體" w:eastAsia="標楷體" w:hAnsi="標楷體"/>
          <w:color w:val="000000"/>
        </w:rPr>
      </w:pPr>
      <w:r>
        <w:rPr>
          <w:rFonts w:ascii="標楷體" w:eastAsia="標楷體" w:hAnsi="標楷體" w:hint="eastAsia"/>
          <w:color w:val="000000"/>
        </w:rPr>
        <w:t>本案為申訴人第一次申訴，未重複申訴。</w:t>
      </w:r>
    </w:p>
    <w:p w:rsidR="00843458" w:rsidRDefault="00843458" w:rsidP="00843458">
      <w:pPr>
        <w:spacing w:afterLines="30" w:after="108" w:line="400" w:lineRule="exact"/>
        <w:ind w:leftChars="706" w:left="2294" w:hangingChars="250" w:hanging="600"/>
        <w:jc w:val="both"/>
        <w:rPr>
          <w:rFonts w:ascii="標楷體" w:eastAsia="標楷體" w:hAnsi="標楷體"/>
          <w:color w:val="00000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1421765</wp:posOffset>
                </wp:positionH>
                <wp:positionV relativeFrom="paragraph">
                  <wp:posOffset>319405</wp:posOffset>
                </wp:positionV>
                <wp:extent cx="4489450" cy="572135"/>
                <wp:effectExtent l="0" t="0" r="25400" b="18415"/>
                <wp:wrapNone/>
                <wp:docPr id="7"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72135"/>
                        </a:xfrm>
                        <a:prstGeom prst="roundRect">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4F8C695" id="矩形: 圓角 7" o:spid="_x0000_s1026" style="position:absolute;margin-left:111.95pt;margin-top:25.15pt;width:353.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" filled="f" strokecolor="#5b9bd5" strokeweight="1pt">
                <v:stroke dashstyle="3 1" joinstyle="miter"/>
                <v:path arrowok="t"/>
              </v:roundrect>
            </w:pict>
          </mc:Fallback>
        </mc:AlternateContent>
      </w: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SS"/>
      </w:pPr>
      <w:r>
        <w:rPr>
          <w:rFonts w:hint="eastAsia"/>
        </w:rPr>
        <w:t>申訴人已於</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日提出申訴（相關文件如附件○），本案為重複提起申訴，依本辦法</w:t>
      </w:r>
      <w:r>
        <w:rPr>
          <w:rFonts w:ascii="Calibri" w:hAnsi="Calibri" w:cs="Calibri" w:hint="eastAsia"/>
          <w:noProof w:val="0"/>
        </w:rPr>
        <w:t>第</w:t>
      </w:r>
      <w:r>
        <w:rPr>
          <w:rFonts w:ascii="Calibri" w:hAnsi="Calibri" w:cs="Calibri"/>
        </w:rPr>
        <w:t>16</w:t>
      </w:r>
      <w:r>
        <w:rPr>
          <w:rFonts w:ascii="Calibri" w:hAnsi="Calibri" w:cs="Calibri" w:hint="eastAsia"/>
          <w:noProof w:val="0"/>
        </w:rPr>
        <w:t>條第</w:t>
      </w:r>
      <w:r>
        <w:rPr>
          <w:rFonts w:ascii="Calibri" w:hAnsi="Calibri" w:cs="Calibri"/>
        </w:rPr>
        <w:t>6</w:t>
      </w:r>
      <w:r>
        <w:rPr>
          <w:rFonts w:hint="eastAsia"/>
        </w:rPr>
        <w:t>款，應不予受理。</w:t>
      </w:r>
    </w:p>
    <w:p w:rsidR="00843458" w:rsidRDefault="00843458" w:rsidP="00843458">
      <w:pPr>
        <w:spacing w:beforeLines="50" w:before="180" w:afterLines="30" w:after="108"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1421765</wp:posOffset>
                </wp:positionH>
                <wp:positionV relativeFrom="paragraph">
                  <wp:posOffset>7620</wp:posOffset>
                </wp:positionV>
                <wp:extent cx="4489450" cy="810895"/>
                <wp:effectExtent l="0" t="0" r="25400" b="27305"/>
                <wp:wrapNone/>
                <wp:docPr id="8"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10895"/>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5E6BA9" id="矩形: 圓角 8" o:spid="_x0000_s1026" style="position:absolute;margin-left:111.95pt;margin-top:.6pt;width:353.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" filled="f" strokecolor="#5b9bd5" strokeweight="1pt">
                <v:stroke dashstyle="3 1" joinstyle="miter"/>
                <v:path arrowok="t"/>
              </v:roundrect>
            </w:pict>
          </mc:Fallback>
        </mc:AlternateContent>
      </w:r>
      <w:r>
        <w:rPr>
          <w:rFonts w:hint="eastAsia"/>
          <w:spacing w:val="10"/>
        </w:rPr>
        <w:t>申訴人曾於</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w:t>
      </w:r>
      <w:r>
        <w:rPr>
          <w:rFonts w:hint="eastAsia"/>
          <w:spacing w:val="10"/>
        </w:rPr>
        <w:t>提出申訴，並已於</w:t>
      </w:r>
      <w:r>
        <w:rPr>
          <w:rFonts w:hint="eastAsia"/>
          <w:spacing w:val="-18"/>
        </w:rPr>
        <w:t>＿＿</w:t>
      </w:r>
      <w:r>
        <w:rPr>
          <w:rFonts w:hint="eastAsia"/>
        </w:rPr>
        <w:t>年</w:t>
      </w:r>
      <w:r>
        <w:rPr>
          <w:rFonts w:hint="eastAsia"/>
          <w:spacing w:val="-18"/>
        </w:rPr>
        <w:t>＿＿</w:t>
      </w:r>
      <w:r>
        <w:rPr>
          <w:rFonts w:hint="eastAsia"/>
        </w:rPr>
        <w:t>月</w:t>
      </w:r>
      <w:r>
        <w:rPr>
          <w:rFonts w:hint="eastAsia"/>
          <w:spacing w:val="-18"/>
        </w:rPr>
        <w:t>＿＿</w:t>
      </w:r>
      <w:r>
        <w:rPr>
          <w:rFonts w:hint="eastAsia"/>
        </w:rPr>
        <w:t>日撤回申訴（相關文件如附件</w:t>
      </w:r>
      <w:r>
        <w:rPr>
          <w:rFonts w:hint="eastAsia"/>
          <w:spacing w:val="-20"/>
        </w:rPr>
        <w:t>○</w:t>
      </w:r>
      <w:r>
        <w:rPr>
          <w:rFonts w:hint="eastAsia"/>
        </w:rPr>
        <w:t>），又就同一案件再提起申訴，依本辦法第</w:t>
      </w:r>
      <w:r>
        <w:rPr>
          <w:rFonts w:ascii="Calibri" w:hAnsi="Calibri" w:cs="Calibri"/>
        </w:rPr>
        <w:t>16</w:t>
      </w:r>
      <w:r>
        <w:rPr>
          <w:rFonts w:ascii="Calibri" w:hAnsi="Calibri" w:cs="Calibri" w:hint="eastAsia"/>
          <w:noProof w:val="0"/>
        </w:rPr>
        <w:t>條第</w:t>
      </w:r>
      <w:r>
        <w:rPr>
          <w:rFonts w:ascii="Calibri" w:hAnsi="Calibri" w:cs="Calibri"/>
          <w:noProof w:val="0"/>
        </w:rPr>
        <w:t>6</w:t>
      </w:r>
      <w:r>
        <w:rPr>
          <w:rFonts w:hint="eastAsia"/>
        </w:rPr>
        <w:t>款，應不予受理。</w:t>
      </w:r>
    </w:p>
    <w:p w:rsidR="00843458" w:rsidRDefault="00843458" w:rsidP="00843458">
      <w:pPr>
        <w:numPr>
          <w:ilvl w:val="0"/>
          <w:numId w:val="3"/>
        </w:numPr>
        <w:spacing w:beforeLines="100" w:before="360" w:line="380" w:lineRule="exact"/>
        <w:ind w:left="1690" w:hanging="726"/>
        <w:jc w:val="both"/>
        <w:rPr>
          <w:rFonts w:ascii="標楷體" w:eastAsia="標楷體" w:hAnsi="標楷體"/>
          <w:color w:val="000000"/>
        </w:rPr>
      </w:pPr>
      <w:r>
        <w:rPr>
          <w:rFonts w:ascii="標楷體" w:eastAsia="標楷體" w:hAnsi="標楷體" w:hint="eastAsia"/>
          <w:color w:val="000000"/>
        </w:rPr>
        <w:t>本案屬於學生申訴救濟範圍內之事項。</w:t>
      </w:r>
    </w:p>
    <w:p w:rsidR="00843458" w:rsidRDefault="00843458" w:rsidP="00843458">
      <w:pPr>
        <w:spacing w:afterLines="30" w:after="108" w:line="400" w:lineRule="exact"/>
        <w:ind w:leftChars="706" w:left="2294" w:hangingChars="250" w:hanging="60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SS"/>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14605</wp:posOffset>
                </wp:positionV>
                <wp:extent cx="4489450" cy="534670"/>
                <wp:effectExtent l="0" t="0" r="25400" b="17780"/>
                <wp:wrapNone/>
                <wp:docPr id="17" name="矩形: 圓角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34670"/>
                        </a:xfrm>
                        <a:prstGeom prst="roundRect">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17880F" id="矩形: 圓角 17" o:spid="_x0000_s1026" style="position:absolute;margin-left:112.6pt;margin-top:1.15pt;width:353.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" filled="f" strokecolor="#5b9bd5" strokeweight="1pt">
                <v:stroke dashstyle="3 1" joinstyle="miter"/>
                <v:path arrowok="t"/>
              </v:roundrect>
            </w:pict>
          </mc:Fallback>
        </mc:AlternateContent>
      </w:r>
      <w:r>
        <w:rPr>
          <w:rFonts w:hint="eastAsia"/>
        </w:rPr>
        <w:t>本案不屬於學生申訴救濟範圍內之事項，依本辦法第</w:t>
      </w:r>
      <w:r>
        <w:rPr>
          <w:rFonts w:ascii="Calibri" w:hAnsi="Calibri" w:cs="Calibri"/>
        </w:rPr>
        <w:t>16</w:t>
      </w:r>
      <w:r>
        <w:rPr>
          <w:rFonts w:ascii="Calibri" w:hAnsi="Calibri" w:cs="Calibri" w:hint="eastAsia"/>
          <w:noProof w:val="0"/>
        </w:rPr>
        <w:t>條第</w:t>
      </w:r>
      <w:r>
        <w:rPr>
          <w:rFonts w:ascii="Calibri" w:hAnsi="Calibri" w:cs="Calibri"/>
          <w:noProof w:val="0"/>
        </w:rPr>
        <w:t>7</w:t>
      </w:r>
      <w:r>
        <w:rPr>
          <w:rFonts w:ascii="Calibri" w:hAnsi="Calibri" w:cs="Calibri" w:hint="eastAsia"/>
          <w:noProof w:val="0"/>
        </w:rPr>
        <w:t>款</w:t>
      </w:r>
      <w:r>
        <w:rPr>
          <w:rFonts w:hint="eastAsia"/>
        </w:rPr>
        <w:t>，應不予受理。</w:t>
      </w:r>
    </w:p>
    <w:p w:rsidR="00843458" w:rsidRDefault="00843458" w:rsidP="00843458">
      <w:pPr>
        <w:numPr>
          <w:ilvl w:val="0"/>
          <w:numId w:val="3"/>
        </w:numPr>
        <w:spacing w:beforeLines="100" w:before="360" w:line="380" w:lineRule="exact"/>
        <w:ind w:left="1690" w:hanging="726"/>
        <w:jc w:val="both"/>
        <w:rPr>
          <w:rFonts w:ascii="標楷體" w:eastAsia="標楷體" w:hAnsi="標楷體"/>
          <w:color w:val="000000"/>
        </w:rPr>
      </w:pPr>
      <w:r>
        <w:rPr>
          <w:rFonts w:ascii="標楷體" w:eastAsia="標楷體" w:hAnsi="標楷體" w:hint="eastAsia"/>
          <w:color w:val="000000"/>
        </w:rPr>
        <w:t>經本會主席詢問在場委員，同意受理本案進入實體審查。（如欲於程序事項不受理，請給予當事人陳述機會）</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rPr>
      </w:pPr>
      <w:r>
        <w:rPr>
          <w:rFonts w:ascii="標楷體" w:eastAsia="標楷體" w:hAnsi="標楷體" w:hint="eastAsia"/>
          <w:b/>
          <w:color w:val="2E74B5"/>
        </w:rPr>
        <w:t>【程序事項-是否成立調查小組】（如經審視無需組成調查小組，則免討論）</w:t>
      </w:r>
    </w:p>
    <w:p w:rsidR="00843458" w:rsidRDefault="00843458" w:rsidP="00843458">
      <w:pPr>
        <w:numPr>
          <w:ilvl w:val="0"/>
          <w:numId w:val="4"/>
        </w:numPr>
        <w:spacing w:line="400" w:lineRule="exact"/>
        <w:ind w:left="1690" w:hanging="726"/>
        <w:jc w:val="both"/>
        <w:rPr>
          <w:rFonts w:ascii="標楷體" w:eastAsia="標楷體" w:hAnsi="標楷體"/>
          <w:color w:val="000000"/>
        </w:rPr>
      </w:pPr>
      <w:r>
        <w:rPr>
          <w:rFonts w:ascii="標楷體" w:eastAsia="標楷體" w:hAnsi="標楷體" w:hint="eastAsia"/>
          <w:color w:val="000000"/>
        </w:rPr>
        <w:t>依本辦法第</w:t>
      </w:r>
      <w:r>
        <w:rPr>
          <w:rFonts w:eastAsia="標楷體" w:cs="Calibri"/>
          <w:color w:val="000000"/>
        </w:rPr>
        <w:t>12</w:t>
      </w:r>
      <w:r>
        <w:rPr>
          <w:rFonts w:eastAsia="標楷體" w:cs="Calibri" w:hint="eastAsia"/>
          <w:color w:val="000000"/>
        </w:rPr>
        <w:t>條第</w:t>
      </w:r>
      <w:r>
        <w:rPr>
          <w:rFonts w:eastAsia="標楷體" w:cs="Calibri"/>
          <w:color w:val="000000"/>
        </w:rPr>
        <w:t>1</w:t>
      </w:r>
      <w:r>
        <w:rPr>
          <w:rFonts w:ascii="標楷體" w:eastAsia="標楷體" w:hAnsi="標楷體" w:hint="eastAsia"/>
          <w:color w:val="000000"/>
        </w:rPr>
        <w:t>項規定：「</w:t>
      </w:r>
      <w:r>
        <w:rPr>
          <w:rFonts w:ascii="標楷體" w:eastAsia="標楷體" w:hAnsi="標楷體" w:hint="eastAsia"/>
          <w:color w:val="000000"/>
          <w:szCs w:val="24"/>
        </w:rPr>
        <w:t>申評會處理申訴案件，應依職權調查證據，並</w:t>
      </w:r>
      <w:r>
        <w:rPr>
          <w:rFonts w:ascii="標楷體" w:eastAsia="標楷體" w:hAnsi="標楷體" w:hint="eastAsia"/>
          <w:bCs/>
          <w:color w:val="000000"/>
          <w:szCs w:val="24"/>
        </w:rPr>
        <w:t>得經</w:t>
      </w:r>
      <w:r>
        <w:rPr>
          <w:rFonts w:ascii="標楷體" w:eastAsia="標楷體" w:hAnsi="標楷體" w:hint="eastAsia"/>
          <w:color w:val="000000"/>
        </w:rPr>
        <w:t>決議</w:t>
      </w:r>
      <w:r>
        <w:rPr>
          <w:rFonts w:ascii="標楷體" w:eastAsia="標楷體" w:hAnsi="標楷體" w:hint="eastAsia"/>
          <w:bCs/>
          <w:color w:val="000000"/>
          <w:szCs w:val="24"/>
        </w:rPr>
        <w:t>成立調查小組調查。</w:t>
      </w:r>
      <w:r>
        <w:rPr>
          <w:rFonts w:ascii="標楷體" w:eastAsia="標楷體" w:hAnsi="標楷體" w:hint="eastAsia"/>
          <w:color w:val="000000"/>
        </w:rPr>
        <w:t>」</w:t>
      </w:r>
    </w:p>
    <w:p w:rsidR="00843458" w:rsidRDefault="00843458" w:rsidP="00843458">
      <w:pPr>
        <w:numPr>
          <w:ilvl w:val="0"/>
          <w:numId w:val="4"/>
        </w:numPr>
        <w:spacing w:line="400" w:lineRule="exact"/>
        <w:ind w:left="1690" w:hanging="726"/>
        <w:jc w:val="both"/>
        <w:rPr>
          <w:rFonts w:ascii="標楷體" w:eastAsia="標楷體" w:hAnsi="標楷體"/>
          <w:color w:val="000000"/>
        </w:rPr>
      </w:pPr>
      <w:r>
        <w:rPr>
          <w:rFonts w:ascii="標楷體" w:eastAsia="標楷體" w:hAnsi="標楷體" w:hint="eastAsia"/>
          <w:color w:val="000000"/>
        </w:rPr>
        <w:t>經本會執行秘書與助理秘書初步審視，本案事實複雜，以書面方式無法釐清，有必要成立調查小組調查之。</w:t>
      </w:r>
    </w:p>
    <w:p w:rsidR="00843458" w:rsidRDefault="00843458" w:rsidP="00843458">
      <w:pPr>
        <w:numPr>
          <w:ilvl w:val="0"/>
          <w:numId w:val="4"/>
        </w:numPr>
        <w:spacing w:beforeLines="50" w:before="180" w:line="400" w:lineRule="exact"/>
        <w:ind w:left="1690" w:hanging="726"/>
        <w:jc w:val="both"/>
        <w:rPr>
          <w:rFonts w:ascii="標楷體" w:eastAsia="標楷體" w:hAnsi="標楷體"/>
          <w:color w:val="000000"/>
        </w:rPr>
      </w:pPr>
      <w:r>
        <w:rPr>
          <w:rFonts w:ascii="標楷體" w:eastAsia="標楷體" w:hAnsi="標楷體" w:hint="eastAsia"/>
          <w:color w:val="000000"/>
        </w:rPr>
        <w:t>建請本會依本辦</w:t>
      </w:r>
      <w:r>
        <w:rPr>
          <w:rFonts w:eastAsia="標楷體" w:cs="Calibri" w:hint="eastAsia"/>
          <w:color w:val="000000"/>
        </w:rPr>
        <w:t>法第</w:t>
      </w:r>
      <w:r>
        <w:rPr>
          <w:rFonts w:eastAsia="標楷體" w:cs="Calibri"/>
          <w:color w:val="000000"/>
        </w:rPr>
        <w:t>12</w:t>
      </w:r>
      <w:r>
        <w:rPr>
          <w:rFonts w:eastAsia="標楷體" w:cs="Calibri" w:hint="eastAsia"/>
          <w:color w:val="000000"/>
        </w:rPr>
        <w:t>條第</w:t>
      </w:r>
      <w:r>
        <w:rPr>
          <w:rFonts w:eastAsia="標楷體" w:cs="Calibri"/>
          <w:color w:val="000000"/>
        </w:rPr>
        <w:t>2</w:t>
      </w:r>
      <w:r>
        <w:rPr>
          <w:rFonts w:eastAsia="標楷體" w:cs="Calibri" w:hint="eastAsia"/>
          <w:color w:val="000000"/>
        </w:rPr>
        <w:t>項規</w:t>
      </w:r>
      <w:r>
        <w:rPr>
          <w:rFonts w:ascii="標楷體" w:eastAsia="標楷體" w:hAnsi="標楷體" w:hint="eastAsia"/>
          <w:color w:val="000000"/>
        </w:rPr>
        <w:t>定：「</w:t>
      </w:r>
      <w:r>
        <w:rPr>
          <w:rFonts w:ascii="標楷體" w:eastAsia="標楷體" w:hAnsi="標楷體" w:hint="eastAsia"/>
          <w:bCs/>
          <w:color w:val="000000"/>
          <w:szCs w:val="24"/>
        </w:rPr>
        <w:t>前項調查小組以三人或五人為原則；必要時，成員</w:t>
      </w:r>
      <w:r>
        <w:rPr>
          <w:rFonts w:ascii="標楷體" w:eastAsia="標楷體" w:hAnsi="標楷體" w:hint="eastAsia"/>
          <w:color w:val="000000"/>
          <w:szCs w:val="24"/>
        </w:rPr>
        <w:t>得</w:t>
      </w:r>
      <w:r>
        <w:rPr>
          <w:rFonts w:ascii="標楷體" w:eastAsia="標楷體" w:hAnsi="標楷體" w:hint="eastAsia"/>
          <w:bCs/>
          <w:color w:val="000000"/>
          <w:szCs w:val="24"/>
        </w:rPr>
        <w:t>一部或全部外聘。</w:t>
      </w:r>
      <w:r>
        <w:rPr>
          <w:rFonts w:ascii="標楷體" w:eastAsia="標楷體" w:hAnsi="標楷體" w:hint="eastAsia"/>
          <w:color w:val="000000"/>
        </w:rPr>
        <w:t>」，指定調查委員○○○、○○○、○○○、○○○、○○○等○</w:t>
      </w:r>
      <w:r>
        <w:rPr>
          <w:rFonts w:eastAsia="標楷體" w:cs="Calibri" w:hint="eastAsia"/>
          <w:color w:val="000000"/>
        </w:rPr>
        <w:t>人組成調查小組，並於組成後</w:t>
      </w:r>
      <w:r>
        <w:rPr>
          <w:rFonts w:eastAsia="標楷體" w:cs="Calibri"/>
          <w:color w:val="000000"/>
        </w:rPr>
        <w:t>15</w:t>
      </w:r>
      <w:r>
        <w:rPr>
          <w:rFonts w:eastAsia="標楷體" w:cs="Calibri" w:hint="eastAsia"/>
          <w:color w:val="000000"/>
        </w:rPr>
        <w:t>日內完成調查，必要時得予延長，但延長期間不得逾</w:t>
      </w:r>
      <w:r>
        <w:rPr>
          <w:rFonts w:eastAsia="標楷體" w:cs="Calibri"/>
          <w:color w:val="000000"/>
        </w:rPr>
        <w:t>10</w:t>
      </w:r>
      <w:r>
        <w:rPr>
          <w:rFonts w:eastAsia="標楷體" w:cs="Calibri" w:hint="eastAsia"/>
          <w:color w:val="000000"/>
        </w:rPr>
        <w:t>日</w:t>
      </w:r>
      <w:r>
        <w:rPr>
          <w:rFonts w:ascii="標楷體" w:eastAsia="標楷體" w:hAnsi="標楷體" w:hint="eastAsia"/>
          <w:color w:val="000000"/>
        </w:rPr>
        <w:t>，並應通知申訴人。</w:t>
      </w:r>
    </w:p>
    <w:p w:rsidR="00843458" w:rsidRDefault="00843458" w:rsidP="00843458">
      <w:pPr>
        <w:numPr>
          <w:ilvl w:val="0"/>
          <w:numId w:val="4"/>
        </w:numPr>
        <w:spacing w:beforeLines="50" w:before="180" w:line="400" w:lineRule="exact"/>
        <w:ind w:left="1690" w:hanging="726"/>
        <w:jc w:val="both"/>
        <w:rPr>
          <w:rFonts w:ascii="標楷體" w:eastAsia="標楷體" w:hAnsi="標楷體"/>
          <w:color w:val="000000"/>
        </w:rPr>
      </w:pPr>
      <w:r>
        <w:rPr>
          <w:rFonts w:eastAsia="標楷體" w:cs="Calibri"/>
          <w:color w:val="000000"/>
        </w:rPr>
        <w:t>○○○</w:t>
      </w:r>
      <w:r>
        <w:rPr>
          <w:rFonts w:ascii="標楷體" w:eastAsia="標楷體" w:hAnsi="標楷體" w:hint="eastAsia"/>
          <w:color w:val="000000"/>
        </w:rPr>
        <w:t>案（案由名稱），業經____位委員出席，____位應迴避(若該案無須迴避之委員，無須記載)，____票同意，____票不同意，＿＿票廢票，經出席委員過半數同意，由○○○、○○○、○○○、○○○、○○○等○人組成調查小組，並於完成調查報告後再行審議。</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rPr>
      </w:pPr>
      <w:r>
        <w:rPr>
          <w:rFonts w:ascii="標楷體" w:eastAsia="標楷體" w:hAnsi="標楷體" w:hint="eastAsia"/>
          <w:b/>
          <w:color w:val="2E74B5"/>
        </w:rPr>
        <w:t>【實體事項-討論原措施】</w:t>
      </w:r>
    </w:p>
    <w:p w:rsidR="00843458" w:rsidRDefault="00843458" w:rsidP="00843458">
      <w:pPr>
        <w:numPr>
          <w:ilvl w:val="0"/>
          <w:numId w:val="5"/>
        </w:numPr>
        <w:spacing w:line="400" w:lineRule="exact"/>
        <w:ind w:left="1722" w:hanging="756"/>
        <w:jc w:val="both"/>
        <w:rPr>
          <w:rFonts w:ascii="標楷體" w:eastAsia="標楷體" w:hAnsi="標楷體"/>
          <w:color w:val="000000"/>
        </w:rPr>
      </w:pPr>
      <w:r>
        <w:rPr>
          <w:rFonts w:ascii="標楷體" w:eastAsia="標楷體" w:hAnsi="標楷體" w:hint="eastAsia"/>
          <w:color w:val="000000"/>
        </w:rPr>
        <w:t>原懲處、其他措施或決議之事實及理由</w:t>
      </w:r>
    </w:p>
    <w:p w:rsidR="00843458" w:rsidRDefault="00843458" w:rsidP="00843458">
      <w:pPr>
        <w:numPr>
          <w:ilvl w:val="0"/>
          <w:numId w:val="5"/>
        </w:numPr>
        <w:spacing w:line="400" w:lineRule="exact"/>
        <w:ind w:left="1722" w:hanging="756"/>
        <w:jc w:val="both"/>
        <w:rPr>
          <w:rFonts w:ascii="標楷體" w:eastAsia="標楷體" w:hAnsi="標楷體"/>
          <w:color w:val="000000"/>
        </w:rPr>
      </w:pPr>
      <w:r>
        <w:rPr>
          <w:rFonts w:ascii="標楷體" w:eastAsia="標楷體" w:hAnsi="標楷體" w:hint="eastAsia"/>
          <w:color w:val="000000"/>
        </w:rPr>
        <w:t>申訴人申訴理由(以摘要申訴書內容為主)</w:t>
      </w:r>
    </w:p>
    <w:p w:rsidR="00843458" w:rsidRDefault="00843458" w:rsidP="00843458">
      <w:pPr>
        <w:numPr>
          <w:ilvl w:val="0"/>
          <w:numId w:val="5"/>
        </w:numPr>
        <w:spacing w:line="400" w:lineRule="exact"/>
        <w:ind w:left="1722" w:hanging="756"/>
        <w:jc w:val="both"/>
        <w:rPr>
          <w:rFonts w:ascii="標楷體" w:eastAsia="標楷體" w:hAnsi="標楷體"/>
          <w:color w:val="000000"/>
        </w:rPr>
      </w:pPr>
      <w:r>
        <w:rPr>
          <w:rFonts w:ascii="標楷體" w:eastAsia="標楷體" w:hAnsi="標楷體" w:hint="eastAsia"/>
          <w:color w:val="000000"/>
        </w:rPr>
        <w:t>原措施學校（單位）回復(以摘要書面內容為主，無則免附)</w:t>
      </w:r>
    </w:p>
    <w:p w:rsidR="00843458" w:rsidRDefault="00843458" w:rsidP="00843458">
      <w:pPr>
        <w:numPr>
          <w:ilvl w:val="0"/>
          <w:numId w:val="5"/>
        </w:numPr>
        <w:spacing w:line="400" w:lineRule="exact"/>
        <w:ind w:left="1722" w:hanging="756"/>
        <w:jc w:val="both"/>
        <w:rPr>
          <w:rFonts w:ascii="標楷體" w:eastAsia="標楷體" w:hAnsi="標楷體"/>
          <w:color w:val="000000"/>
        </w:rPr>
      </w:pPr>
      <w:r>
        <w:rPr>
          <w:rFonts w:ascii="標楷體" w:eastAsia="標楷體" w:hAnsi="標楷體" w:hint="eastAsia"/>
          <w:color w:val="000000"/>
        </w:rPr>
        <w:t>調查小組之調查報告(無則免附)</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rPr>
      </w:pPr>
      <w:r>
        <w:rPr>
          <w:rFonts w:ascii="標楷體" w:eastAsia="標楷體" w:hAnsi="標楷體" w:hint="eastAsia"/>
          <w:b/>
          <w:color w:val="2E74B5"/>
        </w:rPr>
        <w:t>【當事人陳述意見】</w:t>
      </w:r>
    </w:p>
    <w:p w:rsidR="00843458" w:rsidRDefault="00843458" w:rsidP="00843458">
      <w:pPr>
        <w:numPr>
          <w:ilvl w:val="0"/>
          <w:numId w:val="6"/>
        </w:numPr>
        <w:spacing w:line="400" w:lineRule="exact"/>
        <w:ind w:left="1690" w:hanging="726"/>
        <w:jc w:val="both"/>
        <w:rPr>
          <w:rFonts w:ascii="標楷體" w:eastAsia="標楷體" w:hAnsi="標楷體"/>
          <w:color w:val="000000"/>
        </w:rPr>
      </w:pPr>
      <w:r>
        <w:rPr>
          <w:rFonts w:ascii="標楷體" w:eastAsia="標楷體" w:hAnsi="標楷體" w:hint="eastAsia"/>
          <w:color w:val="000000"/>
        </w:rPr>
        <w:t>申訴人及其法定代理人到會述意見及答辯。</w:t>
      </w:r>
    </w:p>
    <w:p w:rsidR="00843458" w:rsidRDefault="00843458" w:rsidP="00843458">
      <w:pPr>
        <w:spacing w:afterLines="30" w:after="108" w:line="400" w:lineRule="exact"/>
        <w:ind w:leftChars="694" w:left="2254" w:hangingChars="245" w:hanging="588"/>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4489450" cy="564515"/>
                <wp:effectExtent l="0" t="0" r="25400" b="26035"/>
                <wp:wrapNone/>
                <wp:docPr id="169" name="矩形: 圓角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64515"/>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150CBB" id="矩形: 圓角 169" o:spid="_x0000_s1026" style="position:absolute;margin-left:302.3pt;margin-top:.85pt;width:353.5pt;height:44.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" filled="f" strokecolor="#5b9bd5" strokeweight="1pt">
                <v:stroke dashstyle="3 1" joinstyle="miter"/>
                <v:path arrowok="t"/>
                <w10:wrap anchorx="margin"/>
              </v:roundrect>
            </w:pict>
          </mc:Fallback>
        </mc:AlternateContent>
      </w:r>
      <w:r>
        <w:rPr>
          <w:rFonts w:hint="eastAsia"/>
        </w:rPr>
        <w:t>經</w:t>
      </w:r>
      <w:r>
        <w:rPr>
          <w:rFonts w:hint="eastAsia"/>
          <w:kern w:val="0"/>
          <w:u w:val="single"/>
        </w:rPr>
        <w:t xml:space="preserve">    </w:t>
      </w:r>
      <w:r>
        <w:rPr>
          <w:rFonts w:hint="eastAsia"/>
        </w:rPr>
        <w:t>年</w:t>
      </w:r>
      <w:r>
        <w:rPr>
          <w:rFonts w:hint="eastAsia"/>
          <w:kern w:val="0"/>
          <w:u w:val="single"/>
        </w:rPr>
        <w:t xml:space="preserve">    </w:t>
      </w:r>
      <w:r>
        <w:rPr>
          <w:rFonts w:hint="eastAsia"/>
        </w:rPr>
        <w:t>月</w:t>
      </w:r>
      <w:r>
        <w:rPr>
          <w:rFonts w:hint="eastAsia"/>
          <w:kern w:val="0"/>
          <w:u w:val="single"/>
        </w:rPr>
        <w:t xml:space="preserve">    </w:t>
      </w:r>
      <w:r>
        <w:rPr>
          <w:rFonts w:hint="eastAsia"/>
        </w:rPr>
        <w:t>日以書面通知申訴人及其法定代理人到會陳述意見，然當事人未出席本次會議。</w:t>
      </w:r>
    </w:p>
    <w:p w:rsidR="00843458" w:rsidRDefault="00843458" w:rsidP="00843458">
      <w:pPr>
        <w:spacing w:beforeLines="50" w:before="180" w:afterLines="30" w:after="108" w:line="400" w:lineRule="exact"/>
        <w:ind w:leftChars="694" w:left="2254" w:hangingChars="245" w:hanging="588"/>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6985</wp:posOffset>
                </wp:positionV>
                <wp:extent cx="4489450" cy="548640"/>
                <wp:effectExtent l="0" t="0" r="25400" b="22860"/>
                <wp:wrapNone/>
                <wp:docPr id="166" name="矩形: 圓角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48640"/>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0388F1" id="矩形: 圓角 166" o:spid="_x0000_s1026" style="position:absolute;margin-left:302.3pt;margin-top:.55pt;width:353.5pt;height:4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" filled="f" strokecolor="#5b9bd5" strokeweight="1pt">
                <v:stroke dashstyle="3 1" joinstyle="miter"/>
                <v:path arrowok="t"/>
                <w10:wrap anchorx="margin"/>
              </v:roundrect>
            </w:pict>
          </mc:Fallback>
        </mc:AlternateContent>
      </w:r>
      <w:r>
        <w:rPr>
          <w:rFonts w:hint="eastAsia"/>
        </w:rPr>
        <w:t>申訴人及其法定代理人出席本次會議，但放棄陳述意見及答辯之機會。</w:t>
      </w:r>
    </w:p>
    <w:p w:rsidR="00843458" w:rsidRDefault="00843458" w:rsidP="00843458">
      <w:pPr>
        <w:spacing w:beforeLines="50" w:before="180" w:afterLines="30" w:after="108" w:line="400" w:lineRule="exact"/>
        <w:ind w:leftChars="694" w:left="2254" w:hangingChars="245" w:hanging="588"/>
        <w:jc w:val="both"/>
        <w:rPr>
          <w:rFonts w:ascii="標楷體" w:eastAsia="標楷體" w:hAnsi="標楷體"/>
          <w:color w:val="000000"/>
          <w:shd w:val="pct10" w:color="auto" w:fill="FFFFFF"/>
        </w:rPr>
      </w:pPr>
    </w:p>
    <w:p w:rsidR="00843458" w:rsidRDefault="00843458" w:rsidP="00843458">
      <w:pPr>
        <w:spacing w:beforeLines="50" w:before="180" w:afterLines="30" w:after="108" w:line="400" w:lineRule="exact"/>
        <w:ind w:leftChars="694" w:left="2254" w:hangingChars="245" w:hanging="588"/>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6985</wp:posOffset>
                </wp:positionV>
                <wp:extent cx="4489450" cy="540385"/>
                <wp:effectExtent l="0" t="0" r="25400" b="12065"/>
                <wp:wrapNone/>
                <wp:docPr id="165" name="矩形: 圓角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540385"/>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26A971" id="矩形: 圓角 165" o:spid="_x0000_s1026" style="position:absolute;margin-left:302.3pt;margin-top:.55pt;width:353.5pt;height:4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" filled="f" strokecolor="#5b9bd5" strokeweight="1pt">
                <v:stroke dashstyle="3 1" joinstyle="miter"/>
                <v:path arrowok="t"/>
                <w10:wrap anchorx="margin"/>
              </v:roundrect>
            </w:pict>
          </mc:Fallback>
        </mc:AlternateContent>
      </w:r>
      <w:r>
        <w:rPr>
          <w:rFonts w:hint="eastAsia"/>
        </w:rPr>
        <w:t>經申訴人請求陳述意見，但經本會認定無正當理由，不予同意到會陳述意見。</w:t>
      </w:r>
    </w:p>
    <w:p w:rsidR="00843458" w:rsidRDefault="00843458" w:rsidP="00843458">
      <w:pPr>
        <w:spacing w:beforeLines="50" w:before="180" w:line="400" w:lineRule="exact"/>
        <w:ind w:leftChars="694" w:left="2254" w:hangingChars="245" w:hanging="588"/>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 xml:space="preserve"> </w:t>
      </w:r>
    </w:p>
    <w:p w:rsidR="00843458" w:rsidRDefault="00843458" w:rsidP="00843458">
      <w:pPr>
        <w:pStyle w:val="or"/>
      </w:pPr>
      <w:r>
        <w:rPr>
          <w:rFonts w:hint="eastAsi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8890</wp:posOffset>
                </wp:positionV>
                <wp:extent cx="4489450" cy="810895"/>
                <wp:effectExtent l="0" t="0" r="25400" b="27305"/>
                <wp:wrapNone/>
                <wp:docPr id="164" name="矩形: 圓角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0" cy="810895"/>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103DD9" id="矩形: 圓角 164" o:spid="_x0000_s1026" style="position:absolute;margin-left:302.3pt;margin-top:.7pt;width:353.5pt;height:6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" filled="f" strokecolor="#5b9bd5" strokeweight="1pt">
                <v:stroke dashstyle="3 1" joinstyle="miter"/>
                <v:path arrowok="t"/>
                <w10:wrap anchorx="margin"/>
              </v:roundrect>
            </w:pict>
          </mc:Fallback>
        </mc:AlternateContent>
      </w:r>
      <w:r>
        <w:rPr>
          <w:rFonts w:hint="eastAsia"/>
        </w:rPr>
        <w:t>經申訴人請求陳述意見，經本會同意</w:t>
      </w:r>
      <w:r>
        <w:rPr>
          <w:rFonts w:hint="eastAsia"/>
          <w:kern w:val="0"/>
          <w:u w:val="single"/>
        </w:rPr>
        <w:t xml:space="preserve">    </w:t>
      </w:r>
      <w:r>
        <w:rPr>
          <w:rFonts w:hint="eastAsia"/>
        </w:rPr>
        <w:t>年</w:t>
      </w:r>
      <w:r>
        <w:rPr>
          <w:rFonts w:hint="eastAsia"/>
          <w:kern w:val="0"/>
          <w:u w:val="single"/>
        </w:rPr>
        <w:t xml:space="preserve">    </w:t>
      </w:r>
      <w:r>
        <w:rPr>
          <w:rFonts w:hint="eastAsia"/>
        </w:rPr>
        <w:t>月</w:t>
      </w:r>
      <w:r>
        <w:rPr>
          <w:rFonts w:hint="eastAsia"/>
          <w:kern w:val="0"/>
          <w:u w:val="single"/>
        </w:rPr>
        <w:t xml:space="preserve">    </w:t>
      </w:r>
      <w:r>
        <w:rPr>
          <w:rFonts w:hint="eastAsia"/>
        </w:rPr>
        <w:t>日到達指定處所，由本會委員○○○、○○○等委員共○人聽取其陳述意見，並請委員簡要說明其意見。</w:t>
      </w:r>
    </w:p>
    <w:p w:rsidR="00843458" w:rsidRDefault="00843458" w:rsidP="00843458">
      <w:pPr>
        <w:numPr>
          <w:ilvl w:val="0"/>
          <w:numId w:val="6"/>
        </w:numPr>
        <w:spacing w:beforeLines="50" w:before="180" w:line="400" w:lineRule="exact"/>
        <w:ind w:left="1690" w:hanging="726"/>
        <w:jc w:val="both"/>
        <w:rPr>
          <w:rFonts w:ascii="標楷體" w:eastAsia="標楷體" w:hAnsi="標楷體"/>
          <w:color w:val="000000"/>
        </w:rPr>
      </w:pPr>
      <w:r>
        <w:rPr>
          <w:rFonts w:ascii="標楷體" w:eastAsia="標楷體" w:hAnsi="標楷體" w:hint="eastAsia"/>
          <w:color w:val="000000"/>
        </w:rPr>
        <w:t>原措施學校（單位）到會陳述意見及說明(無則可略)</w:t>
      </w:r>
    </w:p>
    <w:p w:rsidR="00843458" w:rsidRDefault="00843458" w:rsidP="00843458">
      <w:pPr>
        <w:numPr>
          <w:ilvl w:val="0"/>
          <w:numId w:val="6"/>
        </w:numPr>
        <w:spacing w:line="400" w:lineRule="exact"/>
        <w:ind w:left="1690" w:hanging="726"/>
        <w:jc w:val="both"/>
        <w:rPr>
          <w:rFonts w:ascii="標楷體" w:eastAsia="標楷體" w:hAnsi="標楷體"/>
          <w:color w:val="000000"/>
        </w:rPr>
      </w:pPr>
      <w:r>
        <w:rPr>
          <w:rFonts w:ascii="標楷體" w:eastAsia="標楷體" w:hAnsi="標楷體" w:hint="eastAsia"/>
          <w:color w:val="000000"/>
        </w:rPr>
        <w:t>關係人到會陳述意見及說明(無則可略)</w:t>
      </w:r>
    </w:p>
    <w:p w:rsidR="00843458" w:rsidRDefault="00843458" w:rsidP="00843458">
      <w:pPr>
        <w:spacing w:beforeLines="50" w:before="180" w:line="400" w:lineRule="exact"/>
        <w:ind w:leftChars="250" w:left="600" w:firstLineChars="152" w:firstLine="365"/>
        <w:jc w:val="both"/>
        <w:rPr>
          <w:rFonts w:ascii="標楷體" w:eastAsia="標楷體" w:hAnsi="標楷體"/>
          <w:b/>
          <w:color w:val="2E74B5"/>
        </w:rPr>
      </w:pPr>
      <w:r>
        <w:rPr>
          <w:rFonts w:ascii="標楷體" w:eastAsia="標楷體" w:hAnsi="標楷體" w:hint="eastAsia"/>
          <w:b/>
          <w:color w:val="2E74B5"/>
        </w:rPr>
        <w:t>【委員會綜合討論及表決】</w:t>
      </w:r>
    </w:p>
    <w:p w:rsidR="00843458" w:rsidRDefault="00843458" w:rsidP="00843458">
      <w:pPr>
        <w:numPr>
          <w:ilvl w:val="0"/>
          <w:numId w:val="7"/>
        </w:numPr>
        <w:spacing w:line="400" w:lineRule="exact"/>
        <w:ind w:left="1690" w:hanging="726"/>
        <w:jc w:val="both"/>
        <w:rPr>
          <w:rFonts w:ascii="標楷體" w:eastAsia="標楷體" w:hAnsi="標楷體"/>
        </w:rPr>
      </w:pPr>
      <w:r>
        <w:rPr>
          <w:rFonts w:ascii="標楷體" w:eastAsia="標楷體" w:hAnsi="標楷體" w:hint="eastAsia"/>
        </w:rPr>
        <w:t>委員於</w:t>
      </w:r>
      <w:r>
        <w:rPr>
          <w:rFonts w:ascii="標楷體" w:eastAsia="標楷體" w:hAnsi="標楷體" w:hint="eastAsia"/>
          <w:color w:val="000000"/>
        </w:rPr>
        <w:t>列席人員</w:t>
      </w:r>
      <w:r>
        <w:rPr>
          <w:rFonts w:ascii="標楷體" w:eastAsia="標楷體" w:hAnsi="標楷體" w:hint="eastAsia"/>
        </w:rPr>
        <w:t>離場後就申訴人之意見進行討論，依據</w:t>
      </w:r>
      <w:r>
        <w:rPr>
          <w:rFonts w:ascii="標楷體" w:eastAsia="標楷體" w:hAnsi="標楷體" w:hint="eastAsia"/>
          <w:color w:val="000000"/>
        </w:rPr>
        <w:t>本辦</w:t>
      </w:r>
      <w:r>
        <w:rPr>
          <w:rFonts w:eastAsia="標楷體" w:cs="Calibri" w:hint="eastAsia"/>
        </w:rPr>
        <w:t>法第</w:t>
      </w:r>
      <w:r>
        <w:rPr>
          <w:rFonts w:eastAsia="標楷體" w:cs="Calibri"/>
        </w:rPr>
        <w:t>15</w:t>
      </w:r>
      <w:r>
        <w:rPr>
          <w:rFonts w:eastAsia="標楷體" w:cs="Calibri" w:hint="eastAsia"/>
        </w:rPr>
        <w:t>條</w:t>
      </w:r>
      <w:r>
        <w:rPr>
          <w:rFonts w:ascii="標楷體" w:eastAsia="標楷體" w:hAnsi="標楷體" w:hint="eastAsia"/>
        </w:rPr>
        <w:t>規定對於評議、表決及其他委員個別意見，應嚴守秘密，討論過程不予紀錄。</w:t>
      </w:r>
    </w:p>
    <w:p w:rsidR="00843458" w:rsidRDefault="00843458" w:rsidP="00843458">
      <w:pPr>
        <w:numPr>
          <w:ilvl w:val="0"/>
          <w:numId w:val="7"/>
        </w:numPr>
        <w:spacing w:line="400" w:lineRule="exact"/>
        <w:ind w:left="1690" w:hanging="726"/>
        <w:jc w:val="both"/>
        <w:rPr>
          <w:rFonts w:ascii="標楷體" w:eastAsia="標楷體" w:hAnsi="標楷體"/>
        </w:rPr>
      </w:pPr>
      <w:r>
        <w:rPr>
          <w:rFonts w:ascii="標楷體" w:eastAsia="標楷體" w:hAnsi="標楷體" w:hint="eastAsia"/>
        </w:rPr>
        <w:t>經出席委員充分討論後，以無記名方式表決。</w:t>
      </w:r>
    </w:p>
    <w:p w:rsidR="00843458" w:rsidRDefault="00843458" w:rsidP="00843458">
      <w:pPr>
        <w:spacing w:beforeLines="50" w:before="180" w:line="400" w:lineRule="exact"/>
        <w:ind w:leftChars="200" w:left="1440" w:hangingChars="400" w:hanging="960"/>
        <w:jc w:val="both"/>
        <w:rPr>
          <w:rFonts w:ascii="標楷體" w:eastAsia="標楷體" w:hAnsi="標楷體"/>
        </w:rPr>
      </w:pPr>
      <w:r>
        <w:rPr>
          <w:rFonts w:ascii="標楷體" w:eastAsia="標楷體" w:hAnsi="標楷體" w:hint="eastAsia"/>
        </w:rPr>
        <w:t>決  議：</w:t>
      </w:r>
    </w:p>
    <w:p w:rsidR="00843458" w:rsidRDefault="00843458" w:rsidP="00843458">
      <w:pPr>
        <w:spacing w:beforeLines="50" w:before="180" w:line="400" w:lineRule="exact"/>
        <w:ind w:leftChars="250" w:left="600" w:firstLineChars="152" w:firstLine="365"/>
        <w:jc w:val="both"/>
        <w:rPr>
          <w:rFonts w:ascii="標楷體" w:eastAsia="標楷體" w:hAnsi="標楷體"/>
          <w:color w:val="000000"/>
        </w:rPr>
      </w:pPr>
      <w:r>
        <w:rPr>
          <w:rFonts w:ascii="標楷體" w:eastAsia="標楷體" w:hAnsi="標楷體" w:hint="eastAsia"/>
          <w:color w:val="000000"/>
        </w:rPr>
        <w:t>【申訴不受理】</w:t>
      </w:r>
    </w:p>
    <w:p w:rsidR="00843458" w:rsidRDefault="00843458" w:rsidP="00843458">
      <w:pPr>
        <w:spacing w:line="400" w:lineRule="exact"/>
        <w:ind w:leftChars="425" w:left="1020" w:firstLine="1"/>
        <w:jc w:val="both"/>
        <w:rPr>
          <w:rFonts w:ascii="標楷體" w:eastAsia="標楷體" w:hAnsi="標楷體"/>
          <w:color w:val="000000"/>
        </w:rPr>
      </w:pPr>
      <w:r>
        <w:rPr>
          <w:rFonts w:ascii="標楷體" w:eastAsia="標楷體" w:hAnsi="標楷體" w:hint="eastAsia"/>
          <w:color w:val="000000"/>
        </w:rPr>
        <w:t>案由一○○○案，業經____位委員出席，____位應迴避(若該案無須迴避之委員，無須記載)，____票同意，____票不同意，＿＿票廢票，經出席委員過半數同意，決議申訴不受理。</w:t>
      </w:r>
    </w:p>
    <w:p w:rsidR="00843458" w:rsidRDefault="00843458" w:rsidP="00843458">
      <w:pPr>
        <w:spacing w:beforeLines="30" w:before="108" w:line="400" w:lineRule="exact"/>
        <w:ind w:leftChars="425" w:left="102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【申訴有理由】</w:t>
      </w:r>
    </w:p>
    <w:p w:rsidR="00843458" w:rsidRDefault="00843458" w:rsidP="00843458">
      <w:pPr>
        <w:snapToGrid w:val="0"/>
        <w:spacing w:line="100" w:lineRule="exact"/>
        <w:ind w:leftChars="648" w:left="1567" w:hangingChars="5" w:hanging="12"/>
        <w:jc w:val="both"/>
        <w:rPr>
          <w:rFonts w:ascii="標楷體" w:eastAsia="標楷體" w:hAnsi="標楷體"/>
          <w:color w:val="000000"/>
        </w:rPr>
      </w:pPr>
    </w:p>
    <w:p w:rsidR="00843458" w:rsidRDefault="00843458" w:rsidP="00843458">
      <w:pPr>
        <w:pStyle w:val="or-1"/>
        <w:spacing w:line="380" w:lineRule="exact"/>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4445</wp:posOffset>
                </wp:positionV>
                <wp:extent cx="4837430" cy="1021080"/>
                <wp:effectExtent l="0" t="0" r="20320" b="26670"/>
                <wp:wrapNone/>
                <wp:docPr id="175" name="矩形: 圓角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7430" cy="1021080"/>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B6B616D" id="矩形: 圓角 175" o:spid="_x0000_s1026" style="position:absolute;margin-left:329.7pt;margin-top:.35pt;width:380.9pt;height:80.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" filled="f" strokecolor="#5b9bd5" strokeweight="1pt">
                <v:stroke dashstyle="3 1" joinstyle="miter"/>
                <v:path arrowok="t"/>
                <w10:wrap anchorx="margin"/>
              </v:roundrect>
            </w:pict>
          </mc:Fallback>
        </mc:AlternateContent>
      </w:r>
      <w:r>
        <w:rPr>
          <w:rFonts w:hint="eastAsia"/>
        </w:rPr>
        <w:t>案由一○○○案，業經____位委員出席，____位應迴避(若該案無須迴避之委員，無須記載)，____票同意，____票不同意，＿＿票廢票，經出席委員過半數同意，決議申訴有理由，撤銷原措施並請原措施學校（單位）另為適法之處理。</w:t>
      </w:r>
    </w:p>
    <w:p w:rsidR="00843458" w:rsidRDefault="00843458" w:rsidP="00843458">
      <w:pPr>
        <w:spacing w:beforeLines="100" w:before="360" w:afterLines="50" w:after="180" w:line="400" w:lineRule="exact"/>
        <w:ind w:leftChars="425" w:left="1020"/>
        <w:jc w:val="both"/>
        <w:rPr>
          <w:rFonts w:ascii="標楷體" w:eastAsia="標楷體" w:hAnsi="標楷體"/>
          <w:color w:val="000000"/>
        </w:rPr>
      </w:pPr>
      <w:r>
        <w:rPr>
          <w:rFonts w:hint="eastAsia"/>
          <w:noProof/>
        </w:rPr>
        <mc:AlternateContent>
          <mc:Choice Requires="wps">
            <w:drawing>
              <wp:anchor distT="0" distB="0" distL="114300" distR="114300" simplePos="0" relativeHeight="251666432" behindDoc="0" locked="0" layoutInCell="1" allowOverlap="1">
                <wp:simplePos x="0" y="0"/>
                <wp:positionH relativeFrom="margin">
                  <wp:posOffset>1046480</wp:posOffset>
                </wp:positionH>
                <wp:positionV relativeFrom="paragraph">
                  <wp:posOffset>578485</wp:posOffset>
                </wp:positionV>
                <wp:extent cx="4837430" cy="824865"/>
                <wp:effectExtent l="0" t="0" r="20320" b="13335"/>
                <wp:wrapNone/>
                <wp:docPr id="174" name="矩形: 圓角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7430" cy="824865"/>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5BD2E3" id="矩形: 圓角 174" o:spid="_x0000_s1026" style="position:absolute;margin-left:82.4pt;margin-top:45.55pt;width:380.9pt;height:6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" filled="f" strokecolor="#5b9bd5" strokeweight="1pt">
                <v:stroke dashstyle="3 1" joinstyle="miter"/>
                <v:path arrowok="t"/>
                <w10:wrap anchorx="margin"/>
              </v:roundrect>
            </w:pict>
          </mc:Fallback>
        </mc:AlternateContent>
      </w:r>
      <w:r>
        <w:rPr>
          <w:rFonts w:ascii="標楷體" w:eastAsia="標楷體" w:hAnsi="標楷體" w:hint="eastAsia"/>
          <w:color w:val="000000"/>
          <w:shd w:val="pct10" w:color="auto" w:fill="FFFFFF"/>
        </w:rPr>
        <w:t>或者</w:t>
      </w:r>
      <w:r>
        <w:rPr>
          <w:rFonts w:ascii="標楷體" w:eastAsia="標楷體" w:hAnsi="標楷體" w:hint="eastAsia"/>
          <w:color w:val="000000"/>
        </w:rPr>
        <w:t>【申訴無理由之一】</w:t>
      </w:r>
    </w:p>
    <w:p w:rsidR="00843458" w:rsidRDefault="00843458" w:rsidP="00843458">
      <w:pPr>
        <w:pStyle w:val="or-1"/>
        <w:spacing w:line="380" w:lineRule="exact"/>
      </w:pPr>
      <w:r>
        <w:rPr>
          <w:rFonts w:hint="eastAsia"/>
        </w:rPr>
        <w:t>○○○案（案由名稱），業經____位委員出席，____位應迴避(若該案無須迴避之委員，無須記載)，____票同意，____票不同意，＿＿票廢票，經出席委員過半數同意，決議申訴無理由，維持原措施。</w:t>
      </w:r>
    </w:p>
    <w:p w:rsidR="00843458" w:rsidRDefault="00843458" w:rsidP="00843458">
      <w:pPr>
        <w:spacing w:beforeLines="100" w:before="360" w:afterLines="50" w:after="180" w:line="400" w:lineRule="exact"/>
        <w:ind w:leftChars="425" w:left="1020"/>
        <w:jc w:val="both"/>
        <w:rPr>
          <w:rFonts w:ascii="標楷體" w:eastAsia="標楷體" w:hAnsi="標楷體"/>
          <w:color w:val="000000"/>
          <w:shd w:val="pct10" w:color="auto" w:fill="FFFFFF"/>
        </w:rPr>
      </w:pPr>
    </w:p>
    <w:p w:rsidR="00843458" w:rsidRDefault="00843458" w:rsidP="00843458">
      <w:pPr>
        <w:spacing w:beforeLines="100" w:before="360" w:afterLines="50" w:after="180" w:line="400" w:lineRule="exact"/>
        <w:ind w:leftChars="425" w:left="102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【申訴無理由之二】</w:t>
      </w:r>
    </w:p>
    <w:p w:rsidR="00843458" w:rsidRDefault="00843458" w:rsidP="00843458">
      <w:pPr>
        <w:pStyle w:val="or-1"/>
        <w:spacing w:line="380" w:lineRule="exact"/>
      </w:pPr>
      <w:r>
        <w:rPr>
          <w:rFonts w:hint="eastAsia"/>
          <w:noProof/>
        </w:rPr>
        <mc:AlternateContent>
          <mc:Choice Requires="wps">
            <w:drawing>
              <wp:anchor distT="0" distB="0" distL="114300" distR="114300" simplePos="0" relativeHeight="251667456" behindDoc="0" locked="0" layoutInCell="1" allowOverlap="1">
                <wp:simplePos x="0" y="0"/>
                <wp:positionH relativeFrom="margin">
                  <wp:posOffset>1019174</wp:posOffset>
                </wp:positionH>
                <wp:positionV relativeFrom="paragraph">
                  <wp:posOffset>66675</wp:posOffset>
                </wp:positionV>
                <wp:extent cx="4410075" cy="1143000"/>
                <wp:effectExtent l="0" t="0" r="28575" b="19050"/>
                <wp:wrapNone/>
                <wp:docPr id="176" name="矩形: 圓角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1143000"/>
                        </a:xfrm>
                        <a:prstGeom prst="roundRect">
                          <a:avLst>
                            <a:gd name="adj" fmla="val 15718"/>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AF1F01" id="矩形: 圓角 176" o:spid="_x0000_s1026" style="position:absolute;margin-left:80.25pt;margin-top:5.25pt;width:347.25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" filled="f" strokecolor="#5b9bd5" strokeweight="1pt">
                <v:stroke dashstyle="3 1" joinstyle="miter"/>
                <v:path arrowok="t"/>
                <w10:wrap anchorx="margin"/>
              </v:roundrect>
            </w:pict>
          </mc:Fallback>
        </mc:AlternateContent>
      </w:r>
      <w:r>
        <w:rPr>
          <w:rFonts w:hint="eastAsia"/>
        </w:rPr>
        <w:t>○○○案（案由名稱），業經____位委員出席，____位應迴避(若該案無須迴避之委員，無須記載)，____票同意，____票不同意，＿＿票廢票，經出席委員過半數同意，原措施所憑之理由雖屬不當，但依其他理由認原措施為正當，決議申訴無理由，維持原措施。</w:t>
      </w:r>
    </w:p>
    <w:p w:rsidR="00843458" w:rsidRDefault="00843458" w:rsidP="00843458">
      <w:pPr>
        <w:spacing w:beforeLines="80" w:before="288" w:afterLines="50" w:after="180" w:line="400" w:lineRule="exact"/>
        <w:ind w:leftChars="425" w:left="1020"/>
        <w:jc w:val="both"/>
        <w:rPr>
          <w:rFonts w:ascii="標楷體" w:eastAsia="標楷體" w:hAnsi="標楷體"/>
          <w:color w:val="000000"/>
        </w:rPr>
      </w:pPr>
      <w:r>
        <w:rPr>
          <w:rFonts w:ascii="標楷體" w:eastAsia="標楷體" w:hAnsi="標楷體" w:hint="eastAsia"/>
          <w:color w:val="000000"/>
          <w:shd w:val="pct10" w:color="auto" w:fill="FFFFFF"/>
        </w:rPr>
        <w:t>或者</w:t>
      </w:r>
      <w:r>
        <w:rPr>
          <w:rFonts w:ascii="標楷體" w:eastAsia="標楷體" w:hAnsi="標楷體" w:hint="eastAsia"/>
          <w:color w:val="000000"/>
        </w:rPr>
        <w:t>【無法做成決議】</w:t>
      </w:r>
    </w:p>
    <w:p w:rsidR="00843458" w:rsidRDefault="00843458" w:rsidP="00843458">
      <w:pPr>
        <w:pStyle w:val="or-1"/>
      </w:pPr>
      <w:r>
        <w:rPr>
          <w:rFonts w:hint="eastAsia"/>
          <w:noProof/>
        </w:rPr>
        <mc:AlternateContent>
          <mc:Choice Requires="wps">
            <w:drawing>
              <wp:anchor distT="0" distB="0" distL="114300" distR="114300" simplePos="0" relativeHeight="251668480" behindDoc="0" locked="0" layoutInCell="1" allowOverlap="1">
                <wp:simplePos x="0" y="0"/>
                <wp:positionH relativeFrom="margin">
                  <wp:posOffset>1009650</wp:posOffset>
                </wp:positionH>
                <wp:positionV relativeFrom="paragraph">
                  <wp:posOffset>7620</wp:posOffset>
                </wp:positionV>
                <wp:extent cx="4837430" cy="1123950"/>
                <wp:effectExtent l="0" t="0" r="20320" b="19050"/>
                <wp:wrapNone/>
                <wp:docPr id="186" name="矩形: 圓角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7430" cy="1123950"/>
                        </a:xfrm>
                        <a:prstGeom prst="roundRect">
                          <a:avLst>
                            <a:gd name="adj" fmla="val 14580"/>
                          </a:avLst>
                        </a:prstGeom>
                        <a:noFill/>
                        <a:ln w="12700" cap="flat" cmpd="sng" algn="ctr">
                          <a:solidFill>
                            <a:srgbClr val="5B9BD5"/>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B850C1" id="矩形: 圓角 186" o:spid="_x0000_s1026" style="position:absolute;margin-left:79.5pt;margin-top:.6pt;width:380.9pt;height: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" filled="f" strokecolor="#5b9bd5" strokeweight="1pt">
                <v:stroke dashstyle="3 1" joinstyle="miter"/>
                <v:path arrowok="t"/>
                <w10:wrap anchorx="margin"/>
              </v:roundrect>
            </w:pict>
          </mc:Fallback>
        </mc:AlternateContent>
      </w:r>
      <w:r>
        <w:rPr>
          <w:rFonts w:hint="eastAsia"/>
        </w:rPr>
        <w:t>○○○案，業經____位委員出席，____位應迴避(若該案無須迴避之委員，無須記載），____票同意，____票不同意，＿＿票廢票，未達出席委員過半數同意，本次無法作成決議，應再擇期討論本案。</w:t>
      </w:r>
    </w:p>
    <w:p w:rsidR="00843458" w:rsidRDefault="00843458" w:rsidP="00843458">
      <w:pPr>
        <w:spacing w:beforeLines="100" w:before="360" w:line="400" w:lineRule="exact"/>
        <w:jc w:val="both"/>
        <w:rPr>
          <w:rFonts w:ascii="標楷體" w:eastAsia="標楷體" w:hAnsi="標楷體"/>
        </w:rPr>
      </w:pPr>
      <w:r>
        <w:rPr>
          <w:rFonts w:ascii="標楷體" w:eastAsia="標楷體" w:hAnsi="標楷體" w:hint="eastAsia"/>
        </w:rPr>
        <w:t>五、臨時動議：</w:t>
      </w:r>
    </w:p>
    <w:p w:rsidR="00843458" w:rsidRDefault="00843458" w:rsidP="00843458">
      <w:pPr>
        <w:spacing w:line="400" w:lineRule="exact"/>
        <w:jc w:val="both"/>
        <w:rPr>
          <w:rFonts w:ascii="標楷體" w:eastAsia="標楷體" w:hAnsi="標楷體"/>
        </w:rPr>
      </w:pPr>
      <w:r>
        <w:rPr>
          <w:rFonts w:ascii="標楷體" w:eastAsia="標楷體" w:hAnsi="標楷體" w:hint="eastAsia"/>
        </w:rPr>
        <w:t>六、散會：○○時○○分</w:t>
      </w:r>
    </w:p>
    <w:p w:rsidR="00843458" w:rsidRDefault="00843458" w:rsidP="00843458">
      <w:pPr>
        <w:spacing w:line="400" w:lineRule="exact"/>
        <w:jc w:val="both"/>
        <w:rPr>
          <w:rFonts w:ascii="標楷體" w:eastAsia="標楷體" w:hAnsi="標楷體"/>
        </w:rPr>
      </w:pPr>
    </w:p>
    <w:p w:rsidR="00843458" w:rsidRDefault="00843458" w:rsidP="00843458">
      <w:pPr>
        <w:spacing w:line="400" w:lineRule="exact"/>
        <w:jc w:val="both"/>
        <w:rPr>
          <w:rFonts w:ascii="標楷體" w:eastAsia="標楷體" w:hAnsi="標楷體"/>
          <w:b/>
          <w:sz w:val="30"/>
          <w:szCs w:val="30"/>
        </w:rPr>
      </w:pPr>
      <w:r>
        <w:br w:type="page"/>
      </w:r>
      <w:r>
        <w:rPr>
          <w:rFonts w:ascii="標楷體" w:eastAsia="標楷體" w:hAnsi="標楷體" w:hint="eastAsia"/>
          <w:b/>
          <w:color w:val="808080"/>
          <w:sz w:val="30"/>
          <w:szCs w:val="30"/>
        </w:rPr>
        <w:t>(學校名稱)</w:t>
      </w:r>
      <w:r>
        <w:rPr>
          <w:rFonts w:ascii="標楷體" w:eastAsia="標楷體" w:hAnsi="標楷體" w:hint="eastAsia"/>
          <w:b/>
          <w:sz w:val="30"/>
          <w:szCs w:val="30"/>
        </w:rPr>
        <w:t>學生申訴評議委員會＿＿學年度第＿次會議 簽到表(示例)</w:t>
      </w:r>
    </w:p>
    <w:p w:rsidR="00843458" w:rsidRDefault="00843458" w:rsidP="00843458">
      <w:pPr>
        <w:spacing w:beforeLines="80" w:before="288" w:line="312" w:lineRule="auto"/>
        <w:ind w:left="480" w:hangingChars="200" w:hanging="480"/>
        <w:jc w:val="both"/>
        <w:rPr>
          <w:rFonts w:ascii="標楷體" w:eastAsia="標楷體" w:hAnsi="標楷體"/>
          <w:szCs w:val="24"/>
        </w:rPr>
      </w:pPr>
      <w:r>
        <w:rPr>
          <w:rFonts w:ascii="標楷體" w:eastAsia="標楷體" w:hAnsi="標楷體" w:hint="eastAsia"/>
          <w:szCs w:val="24"/>
        </w:rPr>
        <w:t>時    間：＿＿年＿＿月＿＿日（星期＿＿）＿＿時</w:t>
      </w:r>
      <w:r>
        <w:rPr>
          <w:rFonts w:ascii="標楷體" w:eastAsia="標楷體" w:hAnsi="標楷體" w:hint="eastAsia"/>
          <w:kern w:val="0"/>
        </w:rPr>
        <w:t>＿＿</w:t>
      </w:r>
      <w:r>
        <w:rPr>
          <w:rFonts w:ascii="標楷體" w:eastAsia="標楷體" w:hAnsi="標楷體" w:hint="eastAsia"/>
          <w:szCs w:val="24"/>
        </w:rPr>
        <w:t xml:space="preserve">分 </w:t>
      </w:r>
    </w:p>
    <w:p w:rsidR="00843458" w:rsidRDefault="00843458" w:rsidP="00843458">
      <w:pPr>
        <w:adjustRightInd w:val="0"/>
        <w:spacing w:beforeLines="20" w:before="72" w:line="312" w:lineRule="auto"/>
        <w:jc w:val="both"/>
        <w:rPr>
          <w:rFonts w:ascii="標楷體" w:eastAsia="標楷體" w:hAnsi="標楷體"/>
          <w:szCs w:val="24"/>
        </w:rPr>
      </w:pPr>
      <w:r>
        <w:rPr>
          <w:rFonts w:ascii="標楷體" w:eastAsia="標楷體" w:hAnsi="標楷體" w:hint="eastAsia"/>
          <w:szCs w:val="24"/>
        </w:rPr>
        <w:t>地    點：本校＿＿＿＿會議室</w:t>
      </w:r>
    </w:p>
    <w:tbl>
      <w:tblPr>
        <w:tblW w:w="99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90"/>
        <w:gridCol w:w="1485"/>
        <w:gridCol w:w="705"/>
        <w:gridCol w:w="1692"/>
        <w:gridCol w:w="2271"/>
        <w:gridCol w:w="3072"/>
      </w:tblGrid>
      <w:tr w:rsidR="00843458" w:rsidTr="00843458">
        <w:trPr>
          <w:trHeight w:val="282"/>
          <w:jc w:val="center"/>
        </w:trPr>
        <w:tc>
          <w:tcPr>
            <w:tcW w:w="690" w:type="dxa"/>
            <w:tcBorders>
              <w:top w:val="single" w:sz="18" w:space="0" w:color="auto"/>
              <w:left w:val="single" w:sz="18" w:space="0" w:color="auto"/>
              <w:bottom w:val="single" w:sz="6" w:space="0" w:color="auto"/>
              <w:right w:val="single" w:sz="6" w:space="0" w:color="auto"/>
            </w:tcBorders>
            <w:shd w:val="clear" w:color="auto" w:fill="E2EFD9"/>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hint="eastAsia"/>
                <w:kern w:val="0"/>
                <w:szCs w:val="20"/>
              </w:rPr>
              <w:t>序號</w:t>
            </w:r>
          </w:p>
        </w:tc>
        <w:tc>
          <w:tcPr>
            <w:tcW w:w="1484" w:type="dxa"/>
            <w:tcBorders>
              <w:top w:val="single" w:sz="18" w:space="0" w:color="auto"/>
              <w:left w:val="single" w:sz="6" w:space="0" w:color="auto"/>
              <w:bottom w:val="single" w:sz="6" w:space="0" w:color="auto"/>
              <w:right w:val="single" w:sz="6" w:space="0" w:color="auto"/>
            </w:tcBorders>
            <w:shd w:val="clear" w:color="auto" w:fill="E2EFD9"/>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職</w:t>
            </w:r>
            <w:r>
              <w:rPr>
                <w:rFonts w:hint="eastAsia"/>
                <w:kern w:val="0"/>
                <w:szCs w:val="20"/>
              </w:rPr>
              <w:t xml:space="preserve">  </w:t>
            </w:r>
            <w:r>
              <w:rPr>
                <w:rFonts w:hint="eastAsia"/>
                <w:kern w:val="0"/>
                <w:szCs w:val="20"/>
              </w:rPr>
              <w:t>稱</w:t>
            </w:r>
          </w:p>
        </w:tc>
        <w:tc>
          <w:tcPr>
            <w:tcW w:w="705" w:type="dxa"/>
            <w:tcBorders>
              <w:top w:val="single" w:sz="18" w:space="0" w:color="auto"/>
              <w:left w:val="single" w:sz="6" w:space="0" w:color="auto"/>
              <w:bottom w:val="single" w:sz="6" w:space="0" w:color="auto"/>
              <w:right w:val="single" w:sz="6" w:space="0" w:color="auto"/>
            </w:tcBorders>
            <w:shd w:val="clear" w:color="auto" w:fill="E2EFD9"/>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性別</w:t>
            </w:r>
          </w:p>
        </w:tc>
        <w:tc>
          <w:tcPr>
            <w:tcW w:w="1691" w:type="dxa"/>
            <w:tcBorders>
              <w:top w:val="single" w:sz="18" w:space="0" w:color="auto"/>
              <w:left w:val="single" w:sz="6" w:space="0" w:color="auto"/>
              <w:bottom w:val="single" w:sz="6" w:space="0" w:color="auto"/>
              <w:right w:val="single" w:sz="6" w:space="0" w:color="auto"/>
            </w:tcBorders>
            <w:shd w:val="clear" w:color="auto" w:fill="E2EFD9"/>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姓</w:t>
            </w:r>
            <w:r>
              <w:rPr>
                <w:rFonts w:hint="eastAsia"/>
                <w:kern w:val="0"/>
                <w:szCs w:val="20"/>
              </w:rPr>
              <w:t xml:space="preserve">  </w:t>
            </w:r>
            <w:r>
              <w:rPr>
                <w:rFonts w:hint="eastAsia"/>
                <w:kern w:val="0"/>
                <w:szCs w:val="20"/>
              </w:rPr>
              <w:t>名</w:t>
            </w:r>
          </w:p>
        </w:tc>
        <w:tc>
          <w:tcPr>
            <w:tcW w:w="2270" w:type="dxa"/>
            <w:tcBorders>
              <w:top w:val="single" w:sz="18" w:space="0" w:color="auto"/>
              <w:left w:val="single" w:sz="6" w:space="0" w:color="auto"/>
              <w:bottom w:val="single" w:sz="6" w:space="0" w:color="auto"/>
              <w:right w:val="single" w:sz="6" w:space="0" w:color="auto"/>
            </w:tcBorders>
            <w:shd w:val="clear" w:color="auto" w:fill="E2EFD9"/>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簽</w:t>
            </w:r>
            <w:r>
              <w:rPr>
                <w:rFonts w:hint="eastAsia"/>
                <w:kern w:val="0"/>
                <w:szCs w:val="20"/>
              </w:rPr>
              <w:t xml:space="preserve">  </w:t>
            </w:r>
            <w:r>
              <w:rPr>
                <w:rFonts w:hint="eastAsia"/>
                <w:kern w:val="0"/>
                <w:szCs w:val="20"/>
              </w:rPr>
              <w:t>到</w:t>
            </w:r>
          </w:p>
        </w:tc>
        <w:tc>
          <w:tcPr>
            <w:tcW w:w="3070" w:type="dxa"/>
            <w:tcBorders>
              <w:top w:val="single" w:sz="18" w:space="0" w:color="auto"/>
              <w:left w:val="single" w:sz="6" w:space="0" w:color="auto"/>
              <w:bottom w:val="single" w:sz="6" w:space="0" w:color="auto"/>
              <w:right w:val="single" w:sz="18" w:space="0" w:color="auto"/>
            </w:tcBorders>
            <w:shd w:val="clear" w:color="auto" w:fill="E2EFD9"/>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委員組成身分</w:t>
            </w:r>
          </w:p>
        </w:tc>
      </w:tr>
      <w:tr w:rsidR="00843458" w:rsidTr="00843458">
        <w:trPr>
          <w:trHeight w:val="431"/>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1</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學校行政人員代表</w:t>
            </w: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2</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教師代表</w:t>
            </w: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3</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家長會代表</w:t>
            </w:r>
          </w:p>
        </w:tc>
      </w:tr>
      <w:tr w:rsidR="00843458" w:rsidTr="00843458">
        <w:trPr>
          <w:trHeight w:val="670"/>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4</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經選舉產生之學生代表或學生會代表</w:t>
            </w:r>
          </w:p>
        </w:tc>
      </w:tr>
      <w:tr w:rsidR="00843458" w:rsidTr="00843458">
        <w:trPr>
          <w:trHeight w:val="102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5</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p w:rsidR="00843458" w:rsidRDefault="00843458">
            <w:pPr>
              <w:pStyle w:val="fk-2"/>
              <w:ind w:leftChars="-21" w:left="-50"/>
            </w:pPr>
            <w:r>
              <w:rPr>
                <w:rFonts w:hint="eastAsia"/>
              </w:rPr>
              <w:t>（外聘委員）</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自學生申訴及再申訴之法律、教育、兒童及少年權利、心理或輔導專家學者人才庫遴聘</w:t>
            </w:r>
            <w:r>
              <w:rPr>
                <w:rFonts w:ascii="Malgun Gothic" w:eastAsia="Malgun Gothic" w:cs="Malgun Gothic" w:hint="eastAsia"/>
                <w:szCs w:val="24"/>
              </w:rPr>
              <w:t>至</w:t>
            </w:r>
            <w:r>
              <w:rPr>
                <w:rFonts w:ascii="微軟正黑體" w:hAnsi="微軟正黑體" w:cs="Calibri" w:hint="eastAsia"/>
              </w:rPr>
              <w:t>少1人</w:t>
            </w:r>
          </w:p>
        </w:tc>
      </w:tr>
      <w:tr w:rsidR="00843458" w:rsidTr="00843458">
        <w:trPr>
          <w:trHeight w:val="1790"/>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6</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2"/>
              <w:jc w:val="center"/>
            </w:pPr>
            <w:r>
              <w:rPr>
                <w:rFonts w:hint="eastAsia"/>
              </w:rPr>
              <w:t>○○○○</w:t>
            </w:r>
          </w:p>
          <w:p w:rsidR="00843458" w:rsidRDefault="00843458">
            <w:pPr>
              <w:pStyle w:val="fk-2"/>
              <w:ind w:leftChars="-21" w:left="-50"/>
            </w:pPr>
            <w:r>
              <w:rPr>
                <w:rFonts w:hint="eastAsia"/>
              </w:rPr>
              <w:t>（外聘委員）</w:t>
            </w: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15"/>
            </w:pPr>
            <w:r>
              <w:rPr>
                <w:rFonts w:hint="eastAsia"/>
              </w:rPr>
              <w:t>處理特殊教育學生申訴案件時，增聘與特殊教育需求情況相關之校外特殊教育學者專家、特殊教育家長團體代表或其他特殊教育專業人員至少</w:t>
            </w:r>
            <w:r>
              <w:rPr>
                <w:rFonts w:ascii="微軟正黑體" w:hAnsi="微軟正黑體" w:cs="Calibri" w:hint="eastAsia"/>
              </w:rPr>
              <w:t>2</w:t>
            </w:r>
            <w:r>
              <w:rPr>
                <w:rFonts w:hint="eastAsia"/>
              </w:rPr>
              <w:t>人</w:t>
            </w: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7</w:t>
            </w:r>
          </w:p>
        </w:tc>
        <w:tc>
          <w:tcPr>
            <w:tcW w:w="1484"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705"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1CENTER"/>
              <w:rPr>
                <w:kern w:val="0"/>
                <w:szCs w:val="20"/>
              </w:rPr>
            </w:pP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tcPr>
          <w:p w:rsidR="00843458" w:rsidRDefault="00843458">
            <w:pPr>
              <w:pStyle w:val="fk-2"/>
            </w:pPr>
          </w:p>
        </w:tc>
      </w:tr>
      <w:tr w:rsidR="00843458" w:rsidTr="00843458">
        <w:trPr>
          <w:trHeight w:val="282"/>
          <w:jc w:val="center"/>
        </w:trPr>
        <w:tc>
          <w:tcPr>
            <w:tcW w:w="9910" w:type="dxa"/>
            <w:gridSpan w:val="6"/>
            <w:tcBorders>
              <w:top w:val="single" w:sz="6" w:space="0" w:color="auto"/>
              <w:left w:val="single" w:sz="18" w:space="0" w:color="auto"/>
              <w:bottom w:val="single" w:sz="6" w:space="0" w:color="auto"/>
              <w:right w:val="single" w:sz="18"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hint="eastAsia"/>
                <w:kern w:val="0"/>
                <w:szCs w:val="20"/>
              </w:rPr>
              <w:t>列</w:t>
            </w:r>
            <w:r>
              <w:rPr>
                <w:rFonts w:ascii="Calibri" w:hAnsi="Calibri" w:cs="Calibri"/>
                <w:kern w:val="0"/>
                <w:szCs w:val="20"/>
              </w:rPr>
              <w:t xml:space="preserve">   </w:t>
            </w:r>
            <w:r>
              <w:rPr>
                <w:rFonts w:ascii="Calibri" w:hAnsi="Calibri" w:cs="Calibri" w:hint="eastAsia"/>
                <w:kern w:val="0"/>
                <w:szCs w:val="20"/>
              </w:rPr>
              <w:t>席</w:t>
            </w:r>
          </w:p>
        </w:tc>
      </w:tr>
      <w:tr w:rsidR="00843458" w:rsidTr="00843458">
        <w:trPr>
          <w:trHeight w:val="431"/>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1</w:t>
            </w:r>
          </w:p>
        </w:tc>
        <w:tc>
          <w:tcPr>
            <w:tcW w:w="2189"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15"/>
            </w:pPr>
            <w:r>
              <w:rPr>
                <w:rFonts w:hint="eastAsia"/>
              </w:rPr>
              <w:t>申訴人</w:t>
            </w: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tcPr>
          <w:p w:rsidR="00843458" w:rsidRDefault="00843458">
            <w:pPr>
              <w:pStyle w:val="fk-2"/>
            </w:pP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2</w:t>
            </w:r>
          </w:p>
        </w:tc>
        <w:tc>
          <w:tcPr>
            <w:tcW w:w="2189"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15"/>
            </w:pPr>
            <w:r>
              <w:rPr>
                <w:rFonts w:hint="eastAsia"/>
              </w:rPr>
              <w:t>原措施學校（單位）代表</w:t>
            </w: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tcPr>
          <w:p w:rsidR="00843458" w:rsidRDefault="00843458">
            <w:pPr>
              <w:pStyle w:val="fk-2"/>
            </w:pP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3</w:t>
            </w:r>
          </w:p>
        </w:tc>
        <w:tc>
          <w:tcPr>
            <w:tcW w:w="2189"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15"/>
            </w:pPr>
            <w:r>
              <w:rPr>
                <w:rFonts w:hint="eastAsia"/>
              </w:rPr>
              <w:t>執行秘書</w:t>
            </w: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tcPr>
          <w:p w:rsidR="00843458" w:rsidRDefault="00843458">
            <w:pPr>
              <w:pStyle w:val="fk-2"/>
            </w:pPr>
          </w:p>
        </w:tc>
      </w:tr>
      <w:tr w:rsidR="00843458" w:rsidTr="00843458">
        <w:trPr>
          <w:trHeight w:val="416"/>
          <w:jc w:val="center"/>
        </w:trPr>
        <w:tc>
          <w:tcPr>
            <w:tcW w:w="690" w:type="dxa"/>
            <w:tcBorders>
              <w:top w:val="single" w:sz="6" w:space="0" w:color="auto"/>
              <w:left w:val="single" w:sz="18"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4</w:t>
            </w:r>
          </w:p>
        </w:tc>
        <w:tc>
          <w:tcPr>
            <w:tcW w:w="2189"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15"/>
            </w:pPr>
            <w:r>
              <w:rPr>
                <w:rFonts w:hint="eastAsia"/>
              </w:rPr>
              <w:t>助理秘書</w:t>
            </w:r>
          </w:p>
        </w:tc>
        <w:tc>
          <w:tcPr>
            <w:tcW w:w="1691"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hideMark/>
          </w:tcPr>
          <w:p w:rsidR="00843458" w:rsidRDefault="00843458">
            <w:pPr>
              <w:pStyle w:val="fk-1CENTER"/>
              <w:rPr>
                <w:kern w:val="0"/>
                <w:szCs w:val="20"/>
              </w:rPr>
            </w:pPr>
            <w:r>
              <w:rPr>
                <w:rFonts w:hint="eastAsia"/>
                <w:kern w:val="0"/>
                <w:szCs w:val="20"/>
              </w:rPr>
              <w:t>○○○</w:t>
            </w:r>
          </w:p>
        </w:tc>
        <w:tc>
          <w:tcPr>
            <w:tcW w:w="2270"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6" w:space="0" w:color="auto"/>
              <w:right w:val="single" w:sz="18" w:space="0" w:color="auto"/>
            </w:tcBorders>
            <w:tcMar>
              <w:top w:w="57" w:type="dxa"/>
              <w:left w:w="108" w:type="dxa"/>
              <w:bottom w:w="57" w:type="dxa"/>
              <w:right w:w="108" w:type="dxa"/>
            </w:tcMar>
            <w:vAlign w:val="center"/>
          </w:tcPr>
          <w:p w:rsidR="00843458" w:rsidRDefault="00843458">
            <w:pPr>
              <w:pStyle w:val="fk-2"/>
            </w:pPr>
          </w:p>
        </w:tc>
      </w:tr>
      <w:tr w:rsidR="00843458" w:rsidTr="00843458">
        <w:trPr>
          <w:trHeight w:val="684"/>
          <w:jc w:val="center"/>
        </w:trPr>
        <w:tc>
          <w:tcPr>
            <w:tcW w:w="690" w:type="dxa"/>
            <w:tcBorders>
              <w:top w:val="single" w:sz="6" w:space="0" w:color="auto"/>
              <w:left w:val="single" w:sz="18" w:space="0" w:color="auto"/>
              <w:bottom w:val="single" w:sz="18" w:space="0" w:color="auto"/>
              <w:right w:val="single" w:sz="6" w:space="0" w:color="auto"/>
            </w:tcBorders>
            <w:tcMar>
              <w:top w:w="57" w:type="dxa"/>
              <w:left w:w="108" w:type="dxa"/>
              <w:bottom w:w="57" w:type="dxa"/>
              <w:right w:w="108" w:type="dxa"/>
            </w:tcMar>
            <w:vAlign w:val="center"/>
            <w:hideMark/>
          </w:tcPr>
          <w:p w:rsidR="00843458" w:rsidRDefault="00843458">
            <w:pPr>
              <w:pStyle w:val="fk-1CENTER"/>
              <w:rPr>
                <w:rFonts w:ascii="Calibri" w:hAnsi="Calibri" w:cs="Calibri"/>
                <w:kern w:val="0"/>
                <w:szCs w:val="20"/>
              </w:rPr>
            </w:pPr>
            <w:r>
              <w:rPr>
                <w:rFonts w:ascii="Calibri" w:hAnsi="Calibri" w:cs="Calibri"/>
                <w:kern w:val="0"/>
                <w:szCs w:val="20"/>
              </w:rPr>
              <w:t>5</w:t>
            </w:r>
          </w:p>
        </w:tc>
        <w:tc>
          <w:tcPr>
            <w:tcW w:w="2189" w:type="dxa"/>
            <w:gridSpan w:val="2"/>
            <w:tcBorders>
              <w:top w:val="single" w:sz="6" w:space="0" w:color="auto"/>
              <w:left w:val="single" w:sz="6" w:space="0" w:color="auto"/>
              <w:bottom w:val="single" w:sz="18" w:space="0" w:color="auto"/>
              <w:right w:val="single" w:sz="6" w:space="0" w:color="auto"/>
            </w:tcBorders>
            <w:tcMar>
              <w:top w:w="57" w:type="dxa"/>
              <w:left w:w="108" w:type="dxa"/>
              <w:bottom w:w="57" w:type="dxa"/>
              <w:right w:w="108" w:type="dxa"/>
            </w:tcMar>
            <w:vAlign w:val="center"/>
            <w:hideMark/>
          </w:tcPr>
          <w:p w:rsidR="00843458" w:rsidRDefault="00843458">
            <w:pPr>
              <w:pStyle w:val="15"/>
            </w:pPr>
            <w:r>
              <w:rPr>
                <w:rFonts w:hint="eastAsia"/>
              </w:rPr>
              <w:t>其他經會議主席同意列席之人員</w:t>
            </w:r>
          </w:p>
        </w:tc>
        <w:tc>
          <w:tcPr>
            <w:tcW w:w="1691" w:type="dxa"/>
            <w:tcBorders>
              <w:top w:val="single" w:sz="6" w:space="0" w:color="auto"/>
              <w:left w:val="single" w:sz="6" w:space="0" w:color="auto"/>
              <w:bottom w:val="single" w:sz="18" w:space="0" w:color="auto"/>
              <w:right w:val="single" w:sz="6" w:space="0" w:color="auto"/>
            </w:tcBorders>
            <w:tcMar>
              <w:top w:w="57" w:type="dxa"/>
              <w:left w:w="108" w:type="dxa"/>
              <w:bottom w:w="57" w:type="dxa"/>
              <w:right w:w="108" w:type="dxa"/>
            </w:tcMar>
            <w:vAlign w:val="center"/>
          </w:tcPr>
          <w:p w:rsidR="00843458" w:rsidRDefault="00843458">
            <w:pPr>
              <w:pStyle w:val="fk-1CENTER"/>
              <w:rPr>
                <w:kern w:val="0"/>
                <w:szCs w:val="20"/>
              </w:rPr>
            </w:pPr>
          </w:p>
        </w:tc>
        <w:tc>
          <w:tcPr>
            <w:tcW w:w="2270" w:type="dxa"/>
            <w:tcBorders>
              <w:top w:val="single" w:sz="6" w:space="0" w:color="auto"/>
              <w:left w:val="single" w:sz="6" w:space="0" w:color="auto"/>
              <w:bottom w:val="single" w:sz="18" w:space="0" w:color="auto"/>
              <w:right w:val="single" w:sz="6" w:space="0" w:color="auto"/>
            </w:tcBorders>
            <w:tcMar>
              <w:top w:w="57" w:type="dxa"/>
              <w:left w:w="108" w:type="dxa"/>
              <w:bottom w:w="57" w:type="dxa"/>
              <w:right w:w="108" w:type="dxa"/>
            </w:tcMar>
            <w:vAlign w:val="center"/>
          </w:tcPr>
          <w:p w:rsidR="00843458" w:rsidRDefault="00843458">
            <w:pPr>
              <w:pStyle w:val="fk-2"/>
            </w:pPr>
          </w:p>
        </w:tc>
        <w:tc>
          <w:tcPr>
            <w:tcW w:w="3070" w:type="dxa"/>
            <w:tcBorders>
              <w:top w:val="single" w:sz="6" w:space="0" w:color="auto"/>
              <w:left w:val="single" w:sz="6" w:space="0" w:color="auto"/>
              <w:bottom w:val="single" w:sz="18" w:space="0" w:color="auto"/>
              <w:right w:val="single" w:sz="18" w:space="0" w:color="auto"/>
            </w:tcBorders>
            <w:tcMar>
              <w:top w:w="57" w:type="dxa"/>
              <w:left w:w="108" w:type="dxa"/>
              <w:bottom w:w="57" w:type="dxa"/>
              <w:right w:w="108" w:type="dxa"/>
            </w:tcMar>
            <w:vAlign w:val="center"/>
          </w:tcPr>
          <w:p w:rsidR="00843458" w:rsidRDefault="00843458">
            <w:pPr>
              <w:pStyle w:val="fk-2"/>
            </w:pPr>
          </w:p>
        </w:tc>
      </w:tr>
    </w:tbl>
    <w:p w:rsidR="00843458" w:rsidRDefault="00843458" w:rsidP="00843458">
      <w:pPr>
        <w:snapToGrid w:val="0"/>
        <w:spacing w:line="100" w:lineRule="exact"/>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843458" w:rsidTr="00843458">
        <w:trPr>
          <w:jc w:val="center"/>
        </w:trPr>
        <w:tc>
          <w:tcPr>
            <w:tcW w:w="9696" w:type="dxa"/>
            <w:tcBorders>
              <w:top w:val="single" w:sz="4" w:space="0" w:color="auto"/>
              <w:left w:val="single" w:sz="4" w:space="0" w:color="auto"/>
              <w:bottom w:val="single" w:sz="4" w:space="0" w:color="auto"/>
              <w:right w:val="single" w:sz="4" w:space="0" w:color="auto"/>
            </w:tcBorders>
            <w:shd w:val="clear" w:color="auto" w:fill="FBE4D5"/>
            <w:hideMark/>
          </w:tcPr>
          <w:p w:rsidR="00843458" w:rsidRDefault="00843458">
            <w:pPr>
              <w:tabs>
                <w:tab w:val="left" w:pos="881"/>
                <w:tab w:val="left" w:pos="1763"/>
              </w:tabs>
              <w:snapToGrid w:val="0"/>
              <w:spacing w:beforeLines="30" w:before="108"/>
              <w:rPr>
                <w:rFonts w:ascii="Times New Roman" w:eastAsia="標楷體" w:hAnsi="Times New Roman"/>
                <w:kern w:val="0"/>
                <w:sz w:val="22"/>
                <w:szCs w:val="20"/>
              </w:rPr>
            </w:pPr>
            <w:r>
              <w:rPr>
                <w:rFonts w:ascii="Times New Roman" w:eastAsia="標楷體" w:hAnsi="Times New Roman" w:hint="eastAsia"/>
                <w:kern w:val="0"/>
                <w:sz w:val="22"/>
                <w:szCs w:val="20"/>
              </w:rPr>
              <w:t>第</w:t>
            </w:r>
            <w:r>
              <w:rPr>
                <w:rFonts w:ascii="Times New Roman" w:eastAsia="標楷體" w:hAnsi="Times New Roman"/>
                <w:kern w:val="0"/>
                <w:sz w:val="22"/>
                <w:szCs w:val="20"/>
              </w:rPr>
              <w:t>11</w:t>
            </w:r>
            <w:r>
              <w:rPr>
                <w:rFonts w:ascii="Times New Roman" w:eastAsia="標楷體" w:hAnsi="Times New Roman" w:hint="eastAsia"/>
                <w:kern w:val="0"/>
                <w:sz w:val="22"/>
                <w:szCs w:val="20"/>
              </w:rPr>
              <w:t>條</w:t>
            </w:r>
            <w:r>
              <w:rPr>
                <w:rFonts w:ascii="Times New Roman" w:eastAsia="標楷體" w:hAnsi="Times New Roman"/>
                <w:kern w:val="0"/>
                <w:sz w:val="22"/>
                <w:szCs w:val="20"/>
              </w:rPr>
              <w:tab/>
            </w:r>
            <w:r>
              <w:rPr>
                <w:rFonts w:ascii="Times New Roman" w:eastAsia="標楷體" w:hAnsi="Times New Roman" w:hint="eastAsia"/>
                <w:kern w:val="0"/>
                <w:sz w:val="22"/>
                <w:szCs w:val="20"/>
              </w:rPr>
              <w:t>第</w:t>
            </w:r>
            <w:r>
              <w:rPr>
                <w:rFonts w:ascii="Times New Roman" w:eastAsia="標楷體" w:hAnsi="Times New Roman"/>
                <w:kern w:val="0"/>
                <w:sz w:val="22"/>
                <w:szCs w:val="20"/>
              </w:rPr>
              <w:t>1</w:t>
            </w:r>
            <w:r>
              <w:rPr>
                <w:rFonts w:ascii="Times New Roman" w:eastAsia="標楷體" w:hAnsi="Times New Roman" w:hint="eastAsia"/>
                <w:kern w:val="0"/>
                <w:sz w:val="22"/>
                <w:szCs w:val="20"/>
              </w:rPr>
              <w:t>項</w:t>
            </w:r>
            <w:r>
              <w:rPr>
                <w:rFonts w:ascii="Times New Roman" w:eastAsia="標楷體" w:hAnsi="Times New Roman"/>
                <w:kern w:val="0"/>
                <w:sz w:val="22"/>
                <w:szCs w:val="20"/>
              </w:rPr>
              <w:tab/>
            </w:r>
            <w:r>
              <w:rPr>
                <w:rFonts w:ascii="Times New Roman" w:eastAsia="標楷體" w:hAnsi="Times New Roman" w:hint="eastAsia"/>
                <w:kern w:val="0"/>
                <w:sz w:val="22"/>
                <w:szCs w:val="20"/>
              </w:rPr>
              <w:t>申評會委員會議，委員應親自出席，不得委託他人代理出席。</w:t>
            </w:r>
          </w:p>
          <w:p w:rsidR="00843458" w:rsidRDefault="00843458">
            <w:pPr>
              <w:widowControl/>
              <w:tabs>
                <w:tab w:val="left" w:pos="881"/>
                <w:tab w:val="left" w:pos="1819"/>
              </w:tabs>
              <w:ind w:left="1762" w:hangingChars="801" w:hanging="1762"/>
              <w:jc w:val="both"/>
              <w:rPr>
                <w:rFonts w:ascii="Times New Roman" w:eastAsia="SimSun" w:hAnsi="Times New Roman"/>
                <w:kern w:val="0"/>
                <w:sz w:val="20"/>
                <w:szCs w:val="20"/>
              </w:rPr>
            </w:pPr>
            <w:r>
              <w:rPr>
                <w:rFonts w:ascii="Times New Roman" w:eastAsia="標楷體" w:hAnsi="Times New Roman" w:hint="eastAsia"/>
                <w:kern w:val="0"/>
                <w:sz w:val="22"/>
                <w:szCs w:val="20"/>
              </w:rPr>
              <w:t>第</w:t>
            </w:r>
            <w:r>
              <w:rPr>
                <w:rFonts w:ascii="Times New Roman" w:eastAsia="標楷體" w:hAnsi="Times New Roman"/>
                <w:kern w:val="0"/>
                <w:sz w:val="22"/>
                <w:szCs w:val="20"/>
              </w:rPr>
              <w:t>15</w:t>
            </w:r>
            <w:r>
              <w:rPr>
                <w:rFonts w:ascii="Times New Roman" w:eastAsia="標楷體" w:hAnsi="Times New Roman" w:hint="eastAsia"/>
                <w:kern w:val="0"/>
                <w:sz w:val="22"/>
                <w:szCs w:val="20"/>
              </w:rPr>
              <w:t>條</w:t>
            </w:r>
            <w:r>
              <w:rPr>
                <w:rFonts w:ascii="Times New Roman" w:eastAsia="標楷體" w:hAnsi="Times New Roman"/>
                <w:kern w:val="0"/>
                <w:sz w:val="22"/>
                <w:szCs w:val="20"/>
              </w:rPr>
              <w:tab/>
            </w:r>
            <w:r>
              <w:rPr>
                <w:rFonts w:ascii="Times New Roman" w:eastAsia="標楷體" w:hAnsi="Times New Roman" w:hint="eastAsia"/>
                <w:kern w:val="0"/>
                <w:sz w:val="22"/>
                <w:szCs w:val="20"/>
              </w:rPr>
              <w:t>第</w:t>
            </w:r>
            <w:r>
              <w:rPr>
                <w:rFonts w:ascii="Times New Roman" w:eastAsia="標楷體" w:hAnsi="Times New Roman"/>
                <w:kern w:val="0"/>
                <w:sz w:val="22"/>
                <w:szCs w:val="20"/>
              </w:rPr>
              <w:t>6</w:t>
            </w:r>
            <w:r>
              <w:rPr>
                <w:rFonts w:ascii="Times New Roman" w:eastAsia="標楷體" w:hAnsi="Times New Roman" w:hint="eastAsia"/>
                <w:kern w:val="0"/>
                <w:sz w:val="22"/>
                <w:szCs w:val="20"/>
              </w:rPr>
              <w:t>項</w:t>
            </w:r>
            <w:r>
              <w:rPr>
                <w:rFonts w:ascii="Times New Roman" w:eastAsia="標楷體" w:hAnsi="Times New Roman"/>
                <w:kern w:val="0"/>
                <w:sz w:val="22"/>
                <w:szCs w:val="20"/>
              </w:rPr>
              <w:tab/>
            </w:r>
            <w:r>
              <w:rPr>
                <w:rFonts w:ascii="Times New Roman" w:eastAsia="標楷體" w:hAnsi="Times New Roman" w:hint="eastAsia"/>
                <w:kern w:val="0"/>
                <w:sz w:val="22"/>
                <w:szCs w:val="20"/>
              </w:rPr>
              <w:t>申評會委員會議之與會人員及其他工作人員對於評議、表決及其他委員個別意見，應嚴守秘密；涉及學生隱私之申訴案及申訴人之基本資料，均應予以保密。</w:t>
            </w:r>
          </w:p>
        </w:tc>
      </w:tr>
    </w:tbl>
    <w:p w:rsidR="00E2778E" w:rsidRPr="00843458" w:rsidRDefault="00D34C76"/>
    <w:sectPr w:rsidR="00E2778E" w:rsidRPr="008434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6DA8"/>
    <w:multiLevelType w:val="multilevel"/>
    <w:tmpl w:val="2D136D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3CDD34D9"/>
    <w:multiLevelType w:val="multilevel"/>
    <w:tmpl w:val="781B6801"/>
    <w:lvl w:ilvl="0">
      <w:start w:val="1"/>
      <w:numFmt w:val="taiwaneseCountingThousand"/>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nsid w:val="45755F0B"/>
    <w:multiLevelType w:val="multilevel"/>
    <w:tmpl w:val="781B6801"/>
    <w:lvl w:ilvl="0">
      <w:start w:val="1"/>
      <w:numFmt w:val="taiwaneseCountingThousand"/>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nsid w:val="488900B7"/>
    <w:multiLevelType w:val="multilevel"/>
    <w:tmpl w:val="781B6801"/>
    <w:lvl w:ilvl="0">
      <w:start w:val="1"/>
      <w:numFmt w:val="taiwaneseCountingThousand"/>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
    <w:nsid w:val="5F410A45"/>
    <w:multiLevelType w:val="multilevel"/>
    <w:tmpl w:val="781B6801"/>
    <w:lvl w:ilvl="0">
      <w:start w:val="1"/>
      <w:numFmt w:val="taiwaneseCountingThousand"/>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781B6801"/>
    <w:multiLevelType w:val="multilevel"/>
    <w:tmpl w:val="217A915C"/>
    <w:lvl w:ilvl="0">
      <w:start w:val="1"/>
      <w:numFmt w:val="taiwaneseCountingThousand"/>
      <w:lvlText w:val="（%1）"/>
      <w:lvlJc w:val="left"/>
      <w:pPr>
        <w:ind w:left="2160" w:hanging="720"/>
      </w:pPr>
    </w:lvl>
    <w:lvl w:ilvl="1">
      <w:start w:val="1"/>
      <w:numFmt w:val="decimalFullWidth"/>
      <w:lvlText w:val="%2、"/>
      <w:lvlJc w:val="left"/>
      <w:pPr>
        <w:ind w:left="2400" w:hanging="480"/>
      </w:pPr>
      <w:rPr>
        <w:color w:val="000000"/>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nsid w:val="7AEC0FF9"/>
    <w:multiLevelType w:val="multilevel"/>
    <w:tmpl w:val="143D167B"/>
    <w:lvl w:ilvl="0">
      <w:start w:val="1"/>
      <w:numFmt w:val="taiwaneseCountingThousand"/>
      <w:lvlText w:val="（%1）"/>
      <w:lvlJc w:val="left"/>
      <w:pPr>
        <w:ind w:left="2160" w:hanging="720"/>
      </w:pPr>
      <w:rPr>
        <w:lang w:val="en-US"/>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58"/>
    <w:rsid w:val="00101397"/>
    <w:rsid w:val="007E6550"/>
    <w:rsid w:val="00843458"/>
    <w:rsid w:val="008655E2"/>
    <w:rsid w:val="00D34C76"/>
    <w:rsid w:val="00E4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458"/>
    <w:pPr>
      <w:widowControl w:val="0"/>
    </w:pPr>
    <w:rPr>
      <w:rFonts w:ascii="Calibri" w:eastAsia="新細明體" w:hAnsi="Calibri" w:cs="Times New Roman"/>
    </w:rPr>
  </w:style>
  <w:style w:type="paragraph" w:styleId="1">
    <w:name w:val="heading 1"/>
    <w:next w:val="a"/>
    <w:link w:val="10"/>
    <w:uiPriority w:val="1"/>
    <w:qFormat/>
    <w:rsid w:val="00843458"/>
    <w:pPr>
      <w:snapToGrid w:val="0"/>
      <w:spacing w:beforeLines="50" w:afterLines="50" w:line="520" w:lineRule="exact"/>
      <w:ind w:left="1031" w:hangingChars="191" w:hanging="1031"/>
      <w:jc w:val="both"/>
      <w:outlineLvl w:val="0"/>
    </w:pPr>
    <w:rPr>
      <w:rFonts w:ascii="微軟正黑體" w:eastAsia="微軟正黑體" w:hAnsi="微軟正黑體" w:cs="新細明體"/>
      <w:b/>
      <w:bCs/>
      <w:color w:val="2E74B5"/>
      <w:spacing w:val="1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843458"/>
    <w:rPr>
      <w:rFonts w:ascii="微軟正黑體" w:eastAsia="微軟正黑體" w:hAnsi="微軟正黑體" w:cs="新細明體"/>
      <w:b/>
      <w:bCs/>
      <w:color w:val="2E74B5"/>
      <w:spacing w:val="10"/>
      <w:sz w:val="36"/>
      <w:szCs w:val="36"/>
    </w:rPr>
  </w:style>
  <w:style w:type="character" w:customStyle="1" w:styleId="a3">
    <w:name w:val="清單段落 字元"/>
    <w:link w:val="11"/>
    <w:uiPriority w:val="34"/>
    <w:qFormat/>
    <w:locked/>
    <w:rsid w:val="00843458"/>
  </w:style>
  <w:style w:type="paragraph" w:customStyle="1" w:styleId="11">
    <w:name w:val="清單段落1"/>
    <w:basedOn w:val="a"/>
    <w:link w:val="a3"/>
    <w:uiPriority w:val="34"/>
    <w:qFormat/>
    <w:rsid w:val="00843458"/>
    <w:pPr>
      <w:ind w:leftChars="200" w:left="480"/>
    </w:pPr>
    <w:rPr>
      <w:rFonts w:asciiTheme="minorHAnsi" w:eastAsiaTheme="minorEastAsia" w:hAnsiTheme="minorHAnsi" w:cstheme="minorBidi"/>
    </w:rPr>
  </w:style>
  <w:style w:type="paragraph" w:customStyle="1" w:styleId="fk-1CENTER">
    <w:name w:val="..fk-1 CENTER"/>
    <w:qFormat/>
    <w:rsid w:val="00843458"/>
    <w:pPr>
      <w:snapToGrid w:val="0"/>
      <w:spacing w:line="260" w:lineRule="exact"/>
      <w:jc w:val="center"/>
    </w:pPr>
    <w:rPr>
      <w:rFonts w:ascii="標楷體" w:eastAsia="微軟正黑體" w:hAnsi="標楷體" w:cs="Times New Roman"/>
      <w:color w:val="000000"/>
      <w:sz w:val="22"/>
    </w:rPr>
  </w:style>
  <w:style w:type="paragraph" w:customStyle="1" w:styleId="fk-2">
    <w:name w:val=".. fk-2"/>
    <w:qFormat/>
    <w:rsid w:val="00843458"/>
    <w:pPr>
      <w:snapToGrid w:val="0"/>
      <w:spacing w:line="380" w:lineRule="exact"/>
      <w:jc w:val="both"/>
    </w:pPr>
    <w:rPr>
      <w:rFonts w:ascii="標楷體" w:eastAsia="微軟正黑體" w:hAnsi="標楷體" w:cs="Times New Roman"/>
      <w:color w:val="000000"/>
      <w:kern w:val="0"/>
      <w:sz w:val="22"/>
      <w:szCs w:val="20"/>
    </w:rPr>
  </w:style>
  <w:style w:type="paragraph" w:customStyle="1" w:styleId="15">
    <w:name w:val="..15"/>
    <w:qFormat/>
    <w:rsid w:val="00843458"/>
    <w:pPr>
      <w:snapToGrid w:val="0"/>
      <w:spacing w:line="300" w:lineRule="exact"/>
      <w:jc w:val="both"/>
    </w:pPr>
    <w:rPr>
      <w:rFonts w:ascii="標楷體" w:eastAsia="微軟正黑體" w:hAnsi="標楷體" w:cs="Times New Roman"/>
      <w:color w:val="000000"/>
      <w:kern w:val="0"/>
      <w:sz w:val="22"/>
      <w:szCs w:val="20"/>
    </w:rPr>
  </w:style>
  <w:style w:type="paragraph" w:customStyle="1" w:styleId="a4">
    <w:name w:val="..校名"/>
    <w:basedOn w:val="a"/>
    <w:qFormat/>
    <w:rsid w:val="00843458"/>
    <w:pPr>
      <w:snapToGrid w:val="0"/>
      <w:spacing w:beforeLines="50"/>
      <w:jc w:val="center"/>
    </w:pPr>
    <w:rPr>
      <w:rFonts w:eastAsia="標楷體" w:hAnsi="標楷體"/>
      <w:b/>
      <w:sz w:val="32"/>
      <w:szCs w:val="36"/>
    </w:rPr>
  </w:style>
  <w:style w:type="paragraph" w:customStyle="1" w:styleId="SPACE">
    <w:name w:val=".. SPACE"/>
    <w:basedOn w:val="a"/>
    <w:qFormat/>
    <w:rsid w:val="00843458"/>
    <w:pPr>
      <w:snapToGrid w:val="0"/>
      <w:spacing w:line="240" w:lineRule="exact"/>
    </w:pPr>
  </w:style>
  <w:style w:type="paragraph" w:customStyle="1" w:styleId="SS">
    <w:name w:val=".. SS"/>
    <w:basedOn w:val="a"/>
    <w:qFormat/>
    <w:rsid w:val="00843458"/>
    <w:pPr>
      <w:spacing w:line="400" w:lineRule="exact"/>
      <w:ind w:leftChars="1003" w:left="2407" w:rightChars="112" w:right="269"/>
      <w:jc w:val="both"/>
    </w:pPr>
    <w:rPr>
      <w:rFonts w:ascii="標楷體" w:eastAsia="標楷體" w:hAnsi="標楷體"/>
      <w:noProof/>
      <w:color w:val="000000"/>
    </w:rPr>
  </w:style>
  <w:style w:type="paragraph" w:customStyle="1" w:styleId="or">
    <w:name w:val="..or"/>
    <w:basedOn w:val="SS"/>
    <w:qFormat/>
    <w:rsid w:val="00843458"/>
  </w:style>
  <w:style w:type="paragraph" w:customStyle="1" w:styleId="or-1">
    <w:name w:val="..or-1"/>
    <w:basedOn w:val="a"/>
    <w:qFormat/>
    <w:rsid w:val="00843458"/>
    <w:pPr>
      <w:spacing w:line="400" w:lineRule="exact"/>
      <w:ind w:leftChars="800" w:left="1932" w:rightChars="100" w:right="240" w:hangingChars="5" w:hanging="12"/>
      <w:jc w:val="both"/>
    </w:pPr>
    <w:rPr>
      <w:rFonts w:ascii="標楷體" w:eastAsia="標楷體" w:hAnsi="標楷體"/>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458"/>
    <w:pPr>
      <w:widowControl w:val="0"/>
    </w:pPr>
    <w:rPr>
      <w:rFonts w:ascii="Calibri" w:eastAsia="新細明體" w:hAnsi="Calibri" w:cs="Times New Roman"/>
    </w:rPr>
  </w:style>
  <w:style w:type="paragraph" w:styleId="1">
    <w:name w:val="heading 1"/>
    <w:next w:val="a"/>
    <w:link w:val="10"/>
    <w:uiPriority w:val="1"/>
    <w:qFormat/>
    <w:rsid w:val="00843458"/>
    <w:pPr>
      <w:snapToGrid w:val="0"/>
      <w:spacing w:beforeLines="50" w:afterLines="50" w:line="520" w:lineRule="exact"/>
      <w:ind w:left="1031" w:hangingChars="191" w:hanging="1031"/>
      <w:jc w:val="both"/>
      <w:outlineLvl w:val="0"/>
    </w:pPr>
    <w:rPr>
      <w:rFonts w:ascii="微軟正黑體" w:eastAsia="微軟正黑體" w:hAnsi="微軟正黑體" w:cs="新細明體"/>
      <w:b/>
      <w:bCs/>
      <w:color w:val="2E74B5"/>
      <w:spacing w:val="1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843458"/>
    <w:rPr>
      <w:rFonts w:ascii="微軟正黑體" w:eastAsia="微軟正黑體" w:hAnsi="微軟正黑體" w:cs="新細明體"/>
      <w:b/>
      <w:bCs/>
      <w:color w:val="2E74B5"/>
      <w:spacing w:val="10"/>
      <w:sz w:val="36"/>
      <w:szCs w:val="36"/>
    </w:rPr>
  </w:style>
  <w:style w:type="character" w:customStyle="1" w:styleId="a3">
    <w:name w:val="清單段落 字元"/>
    <w:link w:val="11"/>
    <w:uiPriority w:val="34"/>
    <w:qFormat/>
    <w:locked/>
    <w:rsid w:val="00843458"/>
  </w:style>
  <w:style w:type="paragraph" w:customStyle="1" w:styleId="11">
    <w:name w:val="清單段落1"/>
    <w:basedOn w:val="a"/>
    <w:link w:val="a3"/>
    <w:uiPriority w:val="34"/>
    <w:qFormat/>
    <w:rsid w:val="00843458"/>
    <w:pPr>
      <w:ind w:leftChars="200" w:left="480"/>
    </w:pPr>
    <w:rPr>
      <w:rFonts w:asciiTheme="minorHAnsi" w:eastAsiaTheme="minorEastAsia" w:hAnsiTheme="minorHAnsi" w:cstheme="minorBidi"/>
    </w:rPr>
  </w:style>
  <w:style w:type="paragraph" w:customStyle="1" w:styleId="fk-1CENTER">
    <w:name w:val="..fk-1 CENTER"/>
    <w:qFormat/>
    <w:rsid w:val="00843458"/>
    <w:pPr>
      <w:snapToGrid w:val="0"/>
      <w:spacing w:line="260" w:lineRule="exact"/>
      <w:jc w:val="center"/>
    </w:pPr>
    <w:rPr>
      <w:rFonts w:ascii="標楷體" w:eastAsia="微軟正黑體" w:hAnsi="標楷體" w:cs="Times New Roman"/>
      <w:color w:val="000000"/>
      <w:sz w:val="22"/>
    </w:rPr>
  </w:style>
  <w:style w:type="paragraph" w:customStyle="1" w:styleId="fk-2">
    <w:name w:val=".. fk-2"/>
    <w:qFormat/>
    <w:rsid w:val="00843458"/>
    <w:pPr>
      <w:snapToGrid w:val="0"/>
      <w:spacing w:line="380" w:lineRule="exact"/>
      <w:jc w:val="both"/>
    </w:pPr>
    <w:rPr>
      <w:rFonts w:ascii="標楷體" w:eastAsia="微軟正黑體" w:hAnsi="標楷體" w:cs="Times New Roman"/>
      <w:color w:val="000000"/>
      <w:kern w:val="0"/>
      <w:sz w:val="22"/>
      <w:szCs w:val="20"/>
    </w:rPr>
  </w:style>
  <w:style w:type="paragraph" w:customStyle="1" w:styleId="15">
    <w:name w:val="..15"/>
    <w:qFormat/>
    <w:rsid w:val="00843458"/>
    <w:pPr>
      <w:snapToGrid w:val="0"/>
      <w:spacing w:line="300" w:lineRule="exact"/>
      <w:jc w:val="both"/>
    </w:pPr>
    <w:rPr>
      <w:rFonts w:ascii="標楷體" w:eastAsia="微軟正黑體" w:hAnsi="標楷體" w:cs="Times New Roman"/>
      <w:color w:val="000000"/>
      <w:kern w:val="0"/>
      <w:sz w:val="22"/>
      <w:szCs w:val="20"/>
    </w:rPr>
  </w:style>
  <w:style w:type="paragraph" w:customStyle="1" w:styleId="a4">
    <w:name w:val="..校名"/>
    <w:basedOn w:val="a"/>
    <w:qFormat/>
    <w:rsid w:val="00843458"/>
    <w:pPr>
      <w:snapToGrid w:val="0"/>
      <w:spacing w:beforeLines="50"/>
      <w:jc w:val="center"/>
    </w:pPr>
    <w:rPr>
      <w:rFonts w:eastAsia="標楷體" w:hAnsi="標楷體"/>
      <w:b/>
      <w:sz w:val="32"/>
      <w:szCs w:val="36"/>
    </w:rPr>
  </w:style>
  <w:style w:type="paragraph" w:customStyle="1" w:styleId="SPACE">
    <w:name w:val=".. SPACE"/>
    <w:basedOn w:val="a"/>
    <w:qFormat/>
    <w:rsid w:val="00843458"/>
    <w:pPr>
      <w:snapToGrid w:val="0"/>
      <w:spacing w:line="240" w:lineRule="exact"/>
    </w:pPr>
  </w:style>
  <w:style w:type="paragraph" w:customStyle="1" w:styleId="SS">
    <w:name w:val=".. SS"/>
    <w:basedOn w:val="a"/>
    <w:qFormat/>
    <w:rsid w:val="00843458"/>
    <w:pPr>
      <w:spacing w:line="400" w:lineRule="exact"/>
      <w:ind w:leftChars="1003" w:left="2407" w:rightChars="112" w:right="269"/>
      <w:jc w:val="both"/>
    </w:pPr>
    <w:rPr>
      <w:rFonts w:ascii="標楷體" w:eastAsia="標楷體" w:hAnsi="標楷體"/>
      <w:noProof/>
      <w:color w:val="000000"/>
    </w:rPr>
  </w:style>
  <w:style w:type="paragraph" w:customStyle="1" w:styleId="or">
    <w:name w:val="..or"/>
    <w:basedOn w:val="SS"/>
    <w:qFormat/>
    <w:rsid w:val="00843458"/>
  </w:style>
  <w:style w:type="paragraph" w:customStyle="1" w:styleId="or-1">
    <w:name w:val="..or-1"/>
    <w:basedOn w:val="a"/>
    <w:qFormat/>
    <w:rsid w:val="00843458"/>
    <w:pPr>
      <w:spacing w:line="400" w:lineRule="exact"/>
      <w:ind w:leftChars="800" w:left="1932" w:rightChars="100" w:right="240" w:hangingChars="5" w:hanging="12"/>
      <w:jc w:val="both"/>
    </w:pPr>
    <w:rPr>
      <w:rFonts w:ascii="標楷體" w:eastAsia="標楷體" w:hAnsi="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張吉慶</dc:creator>
  <cp:lastModifiedBy>user</cp:lastModifiedBy>
  <cp:revision>3</cp:revision>
  <dcterms:created xsi:type="dcterms:W3CDTF">2022-08-18T02:30:00Z</dcterms:created>
  <dcterms:modified xsi:type="dcterms:W3CDTF">2022-08-18T02:39:00Z</dcterms:modified>
</cp:coreProperties>
</file>