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96" w:rsidRDefault="00406A96" w:rsidP="006A7909">
      <w:pPr>
        <w:adjustRightInd w:val="0"/>
        <w:snapToGrid w:val="0"/>
        <w:spacing w:line="312" w:lineRule="auto"/>
        <w:ind w:left="595" w:hangingChars="200" w:hanging="595"/>
        <w:jc w:val="distribute"/>
        <w:rPr>
          <w:rFonts w:ascii="標楷體" w:eastAsia="標楷體" w:hAnsi="標楷體"/>
          <w:sz w:val="32"/>
          <w:szCs w:val="32"/>
        </w:rPr>
      </w:pPr>
      <w:r w:rsidRPr="006A7909">
        <w:rPr>
          <w:rFonts w:ascii="標楷體" w:eastAsia="標楷體" w:hAnsi="標楷體" w:hint="eastAsia"/>
          <w:w w:val="93"/>
          <w:sz w:val="32"/>
          <w:szCs w:val="32"/>
          <w:fitText w:val="8800" w:id="1814196992"/>
        </w:rPr>
        <w:t>臺南市私立崑山高級中學</w:t>
      </w:r>
      <w:r w:rsidRPr="006A7909">
        <w:rPr>
          <w:rFonts w:ascii="標楷體" w:eastAsia="標楷體" w:hAnsi="標楷體" w:hint="eastAsia"/>
          <w:b/>
          <w:w w:val="93"/>
          <w:sz w:val="32"/>
          <w:szCs w:val="32"/>
          <w:fitText w:val="8800" w:id="1814196992"/>
        </w:rPr>
        <w:t>107</w:t>
      </w:r>
      <w:r w:rsidRPr="006A7909">
        <w:rPr>
          <w:rFonts w:ascii="標楷體" w:eastAsia="標楷體" w:hAnsi="標楷體" w:hint="eastAsia"/>
          <w:w w:val="93"/>
          <w:sz w:val="32"/>
          <w:szCs w:val="32"/>
          <w:fitText w:val="8800" w:id="1814196992"/>
        </w:rPr>
        <w:t>學年度第</w:t>
      </w:r>
      <w:r w:rsidRPr="006A7909">
        <w:rPr>
          <w:rFonts w:ascii="標楷體" w:eastAsia="標楷體" w:hAnsi="標楷體" w:hint="eastAsia"/>
          <w:b/>
          <w:w w:val="93"/>
          <w:sz w:val="32"/>
          <w:szCs w:val="32"/>
          <w:fitText w:val="8800" w:id="1814196992"/>
        </w:rPr>
        <w:t>二</w:t>
      </w:r>
      <w:r w:rsidRPr="006A7909">
        <w:rPr>
          <w:rFonts w:ascii="標楷體" w:eastAsia="標楷體" w:hAnsi="標楷體" w:hint="eastAsia"/>
          <w:w w:val="93"/>
          <w:sz w:val="32"/>
          <w:szCs w:val="32"/>
          <w:fitText w:val="8800" w:id="1814196992"/>
        </w:rPr>
        <w:t>學期適性轉科(組)招生簡</w:t>
      </w:r>
      <w:r w:rsidRPr="006A7909">
        <w:rPr>
          <w:rFonts w:ascii="標楷體" w:eastAsia="標楷體" w:hAnsi="標楷體" w:hint="eastAsia"/>
          <w:spacing w:val="20"/>
          <w:w w:val="93"/>
          <w:sz w:val="32"/>
          <w:szCs w:val="32"/>
          <w:fitText w:val="8800" w:id="1814196992"/>
        </w:rPr>
        <w:t>章</w:t>
      </w:r>
    </w:p>
    <w:p w:rsidR="00406A96" w:rsidRPr="00A7522B" w:rsidRDefault="00406A96" w:rsidP="00406A96">
      <w:pPr>
        <w:wordWrap w:val="0"/>
        <w:adjustRightInd w:val="0"/>
        <w:snapToGrid w:val="0"/>
        <w:spacing w:line="312" w:lineRule="auto"/>
        <w:ind w:left="320" w:hangingChars="200" w:hanging="32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107年12月03日行政會議通過  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>壹、依本校適性轉學及轉科(組)實施辦法辦理。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貳、招生名額：   </w:t>
      </w:r>
    </w:p>
    <w:tbl>
      <w:tblPr>
        <w:tblStyle w:val="a5"/>
        <w:tblW w:w="0" w:type="auto"/>
        <w:tblInd w:w="840" w:type="dxa"/>
        <w:tblLook w:val="04A0" w:firstRow="1" w:lastRow="0" w:firstColumn="1" w:lastColumn="0" w:noHBand="0" w:noVBand="1"/>
      </w:tblPr>
      <w:tblGrid>
        <w:gridCol w:w="1734"/>
        <w:gridCol w:w="3351"/>
        <w:gridCol w:w="2432"/>
      </w:tblGrid>
      <w:tr w:rsidR="00406A96" w:rsidRPr="00406A96" w:rsidTr="00AF5403">
        <w:trPr>
          <w:trHeight w:val="408"/>
        </w:trPr>
        <w:tc>
          <w:tcPr>
            <w:tcW w:w="1734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351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科(組)</w:t>
            </w:r>
          </w:p>
        </w:tc>
        <w:tc>
          <w:tcPr>
            <w:tcW w:w="2432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</w:tr>
      <w:tr w:rsidR="00406A96" w:rsidRPr="00406A96" w:rsidTr="00AF5403">
        <w:trPr>
          <w:trHeight w:val="379"/>
        </w:trPr>
        <w:tc>
          <w:tcPr>
            <w:tcW w:w="1734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351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資訊科</w:t>
            </w:r>
          </w:p>
        </w:tc>
        <w:tc>
          <w:tcPr>
            <w:tcW w:w="2432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406A96" w:rsidRPr="00406A96" w:rsidTr="00AF5403">
        <w:trPr>
          <w:trHeight w:val="379"/>
        </w:trPr>
        <w:tc>
          <w:tcPr>
            <w:tcW w:w="1734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351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觀光事業科</w:t>
            </w:r>
          </w:p>
        </w:tc>
        <w:tc>
          <w:tcPr>
            <w:tcW w:w="2432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406A96" w:rsidRPr="00406A96" w:rsidTr="00AF5403">
        <w:trPr>
          <w:trHeight w:val="483"/>
        </w:trPr>
        <w:tc>
          <w:tcPr>
            <w:tcW w:w="1734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351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時尚造型科</w:t>
            </w:r>
          </w:p>
        </w:tc>
        <w:tc>
          <w:tcPr>
            <w:tcW w:w="2432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406A96" w:rsidRPr="00406A96" w:rsidTr="00AF5403">
        <w:trPr>
          <w:trHeight w:val="483"/>
        </w:trPr>
        <w:tc>
          <w:tcPr>
            <w:tcW w:w="1734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351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幼兒保育科</w:t>
            </w:r>
          </w:p>
        </w:tc>
        <w:tc>
          <w:tcPr>
            <w:tcW w:w="2432" w:type="dxa"/>
            <w:vAlign w:val="center"/>
          </w:tcPr>
          <w:p w:rsidR="00406A96" w:rsidRPr="00406A96" w:rsidRDefault="00406A96" w:rsidP="00406A9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06A9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bookmarkStart w:id="0" w:name="_GoBack"/>
        <w:bookmarkEnd w:id="0"/>
      </w:tr>
    </w:tbl>
    <w:p w:rsidR="00406A96" w:rsidRPr="00406A96" w:rsidRDefault="00406A96" w:rsidP="00406A96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</w:p>
    <w:p w:rsidR="00406A96" w:rsidRPr="00406A96" w:rsidRDefault="00406A96" w:rsidP="00406A96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>參、轉科資格及條件：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    凡就讀本校一年級學生因學習適應(性向、興趣)問題者，得報名申請。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>肆、申請程序：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b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   一、報名日期：</w:t>
      </w:r>
      <w:r w:rsidRPr="00406A96">
        <w:rPr>
          <w:rFonts w:ascii="標楷體" w:eastAsia="標楷體" w:hAnsi="標楷體" w:hint="eastAsia"/>
          <w:b/>
          <w:sz w:val="24"/>
          <w:szCs w:val="24"/>
        </w:rPr>
        <w:t>107年12月10日上午8點至107年12月26日下午4點。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   二、報名地點：本校教務處註冊組。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2040" w:hangingChars="850" w:hanging="204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   三、應繳文件：(一) 轉科(組)申請書(需完成各處室簽章)。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2640" w:hangingChars="1100" w:hanging="264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                 (二) 經導師及輔導處簽名之適性輔導紀錄，其內容包括：生活、學習及生涯等輔導。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960" w:hangingChars="400" w:hanging="96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                 (三) 第一、二次段考成績單。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>伍、審查與錄取作業方式：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960" w:hangingChars="400" w:hanging="96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    一、學生備妥申請書及相關文件於期限內送交註冊組，經本校工作小組會議後，於期限內公告錄取名單，並將審查結果(包括不通過者)通知學生。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960" w:hangingChars="400" w:hanging="96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    二、學生報名人數未超過科(組)缺額者，全額錄取。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960" w:hangingChars="400" w:hanging="96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    三、學生報名人數超過科(組)缺額者，則依兩次段考成績單上之(國、英、數三科平均)進行比序，若經超額比序至最後仍相同時，則參考本校其他科目成績。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>陸、放榜：</w:t>
      </w:r>
      <w:r w:rsidRPr="00406A96">
        <w:rPr>
          <w:rFonts w:ascii="標楷體" w:eastAsia="標楷體" w:hAnsi="標楷體" w:hint="eastAsia"/>
          <w:b/>
          <w:sz w:val="24"/>
          <w:szCs w:val="24"/>
        </w:rPr>
        <w:t>10</w:t>
      </w:r>
      <w:r w:rsidRPr="00406A96">
        <w:rPr>
          <w:rFonts w:ascii="標楷體" w:eastAsia="標楷體" w:hAnsi="標楷體" w:hint="eastAsia"/>
          <w:b/>
          <w:sz w:val="24"/>
          <w:szCs w:val="24"/>
        </w:rPr>
        <w:t>8</w:t>
      </w:r>
      <w:r w:rsidRPr="00406A96">
        <w:rPr>
          <w:rFonts w:ascii="標楷體" w:eastAsia="標楷體" w:hAnsi="標楷體" w:hint="eastAsia"/>
          <w:b/>
          <w:sz w:val="24"/>
          <w:szCs w:val="24"/>
        </w:rPr>
        <w:t>年1月</w:t>
      </w:r>
      <w:r w:rsidRPr="00406A96">
        <w:rPr>
          <w:rFonts w:ascii="標楷體" w:eastAsia="標楷體" w:hAnsi="標楷體" w:hint="eastAsia"/>
          <w:b/>
          <w:sz w:val="24"/>
          <w:szCs w:val="24"/>
        </w:rPr>
        <w:t>8</w:t>
      </w:r>
      <w:r w:rsidRPr="00406A96">
        <w:rPr>
          <w:rFonts w:ascii="標楷體" w:eastAsia="標楷體" w:hAnsi="標楷體" w:hint="eastAsia"/>
          <w:b/>
          <w:sz w:val="24"/>
          <w:szCs w:val="24"/>
        </w:rPr>
        <w:t>日(星期</w:t>
      </w:r>
      <w:r w:rsidRPr="00406A96">
        <w:rPr>
          <w:rFonts w:ascii="標楷體" w:eastAsia="標楷體" w:hAnsi="標楷體" w:hint="eastAsia"/>
          <w:b/>
          <w:sz w:val="24"/>
          <w:szCs w:val="24"/>
        </w:rPr>
        <w:t>二</w:t>
      </w:r>
      <w:r w:rsidRPr="00406A96">
        <w:rPr>
          <w:rFonts w:ascii="標楷體" w:eastAsia="標楷體" w:hAnsi="標楷體" w:hint="eastAsia"/>
          <w:b/>
          <w:sz w:val="24"/>
          <w:szCs w:val="24"/>
        </w:rPr>
        <w:t>)</w:t>
      </w:r>
      <w:r w:rsidRPr="00406A96">
        <w:rPr>
          <w:rFonts w:ascii="標楷體" w:eastAsia="標楷體" w:hAnsi="標楷體" w:hint="eastAsia"/>
          <w:sz w:val="24"/>
          <w:szCs w:val="24"/>
        </w:rPr>
        <w:t>於本校網站公告。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1200" w:hangingChars="500" w:hanging="120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>柒、報到：</w:t>
      </w:r>
      <w:r w:rsidRPr="00406A96">
        <w:rPr>
          <w:rFonts w:ascii="標楷體" w:eastAsia="標楷體" w:hAnsi="標楷體" w:hint="eastAsia"/>
          <w:b/>
          <w:sz w:val="24"/>
          <w:szCs w:val="24"/>
        </w:rPr>
        <w:t>10</w:t>
      </w:r>
      <w:r w:rsidRPr="00406A96">
        <w:rPr>
          <w:rFonts w:ascii="標楷體" w:eastAsia="標楷體" w:hAnsi="標楷體" w:hint="eastAsia"/>
          <w:b/>
          <w:sz w:val="24"/>
          <w:szCs w:val="24"/>
        </w:rPr>
        <w:t>8</w:t>
      </w:r>
      <w:r w:rsidRPr="00406A96">
        <w:rPr>
          <w:rFonts w:ascii="標楷體" w:eastAsia="標楷體" w:hAnsi="標楷體" w:hint="eastAsia"/>
          <w:b/>
          <w:sz w:val="24"/>
          <w:szCs w:val="24"/>
        </w:rPr>
        <w:t>年1月</w:t>
      </w:r>
      <w:r w:rsidRPr="00406A96">
        <w:rPr>
          <w:rFonts w:ascii="標楷體" w:eastAsia="標楷體" w:hAnsi="標楷體" w:hint="eastAsia"/>
          <w:b/>
          <w:sz w:val="24"/>
          <w:szCs w:val="24"/>
        </w:rPr>
        <w:t>9</w:t>
      </w:r>
      <w:r w:rsidRPr="00406A96">
        <w:rPr>
          <w:rFonts w:ascii="標楷體" w:eastAsia="標楷體" w:hAnsi="標楷體" w:hint="eastAsia"/>
          <w:b/>
          <w:sz w:val="24"/>
          <w:szCs w:val="24"/>
        </w:rPr>
        <w:t>日(星期</w:t>
      </w:r>
      <w:r w:rsidRPr="00406A96">
        <w:rPr>
          <w:rFonts w:ascii="標楷體" w:eastAsia="標楷體" w:hAnsi="標楷體" w:hint="eastAsia"/>
          <w:b/>
          <w:sz w:val="24"/>
          <w:szCs w:val="24"/>
        </w:rPr>
        <w:t>三</w:t>
      </w:r>
      <w:r w:rsidRPr="00406A96">
        <w:rPr>
          <w:rFonts w:ascii="標楷體" w:eastAsia="標楷體" w:hAnsi="標楷體" w:hint="eastAsia"/>
          <w:b/>
          <w:sz w:val="24"/>
          <w:szCs w:val="24"/>
        </w:rPr>
        <w:t>)</w:t>
      </w:r>
      <w:r w:rsidRPr="00406A96">
        <w:rPr>
          <w:rFonts w:ascii="標楷體" w:eastAsia="標楷體" w:hAnsi="標楷體" w:hint="eastAsia"/>
          <w:sz w:val="24"/>
          <w:szCs w:val="24"/>
        </w:rPr>
        <w:t>至教務處註冊組辦理報到，逾期以放棄資格論。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1680" w:hangingChars="700" w:hanging="168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>捌、申請複查：學生對審查結果有所異議者，應於公告後三日內，向教務處註冊組申請複查，複查結果，亦由註冊組轉知學生。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480" w:hangingChars="200" w:hanging="48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>玖、注意事項：</w:t>
      </w:r>
    </w:p>
    <w:p w:rsidR="00406A96" w:rsidRPr="00406A96" w:rsidRDefault="00406A96" w:rsidP="00406A96">
      <w:pPr>
        <w:adjustRightInd w:val="0"/>
        <w:snapToGrid w:val="0"/>
        <w:spacing w:line="360" w:lineRule="exact"/>
        <w:ind w:left="840" w:hangingChars="350" w:hanging="84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   一、凡經錄取後，學生須於規定期限內完成報到手續，已報到之學生不得申請轉回原科(組)。</w:t>
      </w:r>
    </w:p>
    <w:p w:rsidR="00406A96" w:rsidRDefault="00406A96" w:rsidP="00406A96">
      <w:pPr>
        <w:adjustRightInd w:val="0"/>
        <w:snapToGrid w:val="0"/>
        <w:spacing w:line="360" w:lineRule="exact"/>
        <w:ind w:left="840" w:hangingChars="350" w:hanging="840"/>
        <w:jc w:val="both"/>
        <w:rPr>
          <w:rFonts w:ascii="標楷體" w:eastAsia="標楷體" w:hAnsi="標楷體"/>
          <w:sz w:val="24"/>
          <w:szCs w:val="24"/>
        </w:rPr>
      </w:pPr>
      <w:r w:rsidRPr="00406A96">
        <w:rPr>
          <w:rFonts w:ascii="標楷體" w:eastAsia="標楷體" w:hAnsi="標楷體" w:hint="eastAsia"/>
          <w:sz w:val="24"/>
          <w:szCs w:val="24"/>
        </w:rPr>
        <w:t xml:space="preserve">   二、錄取學生已修習及格之科目及學分，經審查符合課程要求，得列抵免修學分，其審查及學分抵免規定，依相關規定辦理。</w:t>
      </w:r>
    </w:p>
    <w:p w:rsidR="00406A96" w:rsidRDefault="00406A96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485738" w:rsidRDefault="00485738" w:rsidP="00485738">
      <w:pPr>
        <w:tabs>
          <w:tab w:val="left" w:pos="2872"/>
          <w:tab w:val="left" w:pos="3952"/>
          <w:tab w:val="left" w:pos="5033"/>
          <w:tab w:val="left" w:pos="6113"/>
        </w:tabs>
        <w:spacing w:line="944" w:lineRule="exact"/>
        <w:ind w:left="1792"/>
        <w:rPr>
          <w:rFonts w:ascii="華康特粗楷體" w:eastAsia="華康特粗楷體" w:hint="eastAsia"/>
          <w:sz w:val="36"/>
          <w:szCs w:val="36"/>
        </w:rPr>
      </w:pPr>
      <w:r w:rsidRPr="00CC5436">
        <w:rPr>
          <w:rFonts w:ascii="華康特粗楷體" w:eastAsia="華康特粗楷體" w:hint="eastAsia"/>
          <w:sz w:val="36"/>
          <w:szCs w:val="36"/>
        </w:rPr>
        <w:lastRenderedPageBreak/>
        <w:t>學生適性轉科（組）家長同意書</w:t>
      </w:r>
    </w:p>
    <w:p w:rsidR="00485738" w:rsidRPr="00CC5436" w:rsidRDefault="00485738" w:rsidP="00485738">
      <w:pPr>
        <w:pStyle w:val="a3"/>
        <w:spacing w:before="12" w:line="800" w:lineRule="exact"/>
        <w:rPr>
          <w:rFonts w:ascii="標楷體" w:eastAsia="標楷體" w:hAnsi="標楷體" w:hint="eastAsia"/>
          <w:sz w:val="28"/>
          <w:szCs w:val="28"/>
          <w:u w:val="single"/>
        </w:rPr>
      </w:pPr>
      <w:r w:rsidRPr="00CC5436">
        <w:rPr>
          <w:rFonts w:ascii="標楷體" w:eastAsia="標楷體" w:hAnsi="標楷體" w:hint="eastAsia"/>
          <w:sz w:val="28"/>
          <w:szCs w:val="28"/>
        </w:rPr>
        <w:t>學生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CC5436">
        <w:rPr>
          <w:rFonts w:ascii="標楷體" w:eastAsia="標楷體" w:hAnsi="標楷體"/>
          <w:sz w:val="28"/>
          <w:szCs w:val="28"/>
        </w:rPr>
        <w:t>就讀</w:t>
      </w:r>
      <w:r w:rsidRPr="00CC5436">
        <w:rPr>
          <w:rFonts w:ascii="標楷體" w:eastAsia="標楷體" w:hAnsi="標楷體"/>
          <w:spacing w:val="-5"/>
          <w:sz w:val="28"/>
          <w:szCs w:val="28"/>
        </w:rPr>
        <w:t>貴</w:t>
      </w:r>
      <w:r w:rsidRPr="00CC5436">
        <w:rPr>
          <w:rFonts w:ascii="標楷體" w:eastAsia="標楷體" w:hAnsi="標楷體"/>
          <w:sz w:val="28"/>
          <w:szCs w:val="28"/>
        </w:rPr>
        <w:t>校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C5436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C543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>甲</w:t>
      </w:r>
      <w:r w:rsidRPr="00CC5436">
        <w:rPr>
          <w:rFonts w:ascii="標楷體" w:eastAsia="標楷體" w:hAnsi="標楷體"/>
          <w:sz w:val="28"/>
          <w:szCs w:val="28"/>
        </w:rPr>
        <w:t>班，</w:t>
      </w:r>
      <w:r w:rsidRPr="00CC5436">
        <w:rPr>
          <w:rFonts w:ascii="標楷體" w:eastAsia="標楷體" w:hAnsi="標楷體"/>
          <w:spacing w:val="-5"/>
          <w:sz w:val="28"/>
          <w:szCs w:val="28"/>
        </w:rPr>
        <w:t>學</w:t>
      </w:r>
      <w:r w:rsidRPr="00CC5436">
        <w:rPr>
          <w:rFonts w:ascii="標楷體" w:eastAsia="標楷體" w:hAnsi="標楷體" w:hint="eastAsia"/>
          <w:spacing w:val="-5"/>
          <w:sz w:val="28"/>
          <w:szCs w:val="28"/>
        </w:rPr>
        <w:t>號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485738" w:rsidRPr="00CC5436" w:rsidRDefault="00485738" w:rsidP="00485738">
      <w:pPr>
        <w:pStyle w:val="a3"/>
        <w:spacing w:before="12" w:line="800" w:lineRule="exact"/>
        <w:rPr>
          <w:rFonts w:ascii="標楷體" w:eastAsia="標楷體" w:hAnsi="標楷體" w:hint="eastAsia"/>
          <w:sz w:val="28"/>
          <w:szCs w:val="28"/>
        </w:rPr>
      </w:pP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因                                                                         </w:t>
      </w:r>
      <w:r w:rsidRPr="00CC5436">
        <w:rPr>
          <w:rFonts w:ascii="標楷體" w:eastAsia="標楷體" w:hAnsi="標楷體"/>
          <w:sz w:val="28"/>
          <w:szCs w:val="28"/>
        </w:rPr>
        <w:t>同意敝子女辦理轉科申請，惠請准予申請，並同意遵守貴校之各項規定。</w:t>
      </w:r>
    </w:p>
    <w:p w:rsidR="00485738" w:rsidRPr="00CC5436" w:rsidRDefault="00485738" w:rsidP="00485738">
      <w:pPr>
        <w:pStyle w:val="a3"/>
        <w:spacing w:before="12" w:line="8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C5436">
        <w:rPr>
          <w:rFonts w:ascii="標楷體" w:eastAsia="標楷體" w:hAnsi="標楷體"/>
          <w:sz w:val="28"/>
          <w:szCs w:val="28"/>
        </w:rPr>
        <w:t xml:space="preserve">此致 </w:t>
      </w:r>
      <w:r>
        <w:rPr>
          <w:rFonts w:ascii="標楷體" w:eastAsia="標楷體" w:hAnsi="標楷體" w:hint="eastAsia"/>
          <w:sz w:val="28"/>
          <w:szCs w:val="28"/>
        </w:rPr>
        <w:t>私</w:t>
      </w:r>
      <w:r w:rsidRPr="00CC5436">
        <w:rPr>
          <w:rFonts w:ascii="標楷體" w:eastAsia="標楷體" w:hAnsi="標楷體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崑山高</w:t>
      </w:r>
      <w:r w:rsidRPr="00CC5436">
        <w:rPr>
          <w:rFonts w:ascii="標楷體" w:eastAsia="標楷體" w:hAnsi="標楷體"/>
          <w:sz w:val="28"/>
          <w:szCs w:val="28"/>
        </w:rPr>
        <w:t>級中學</w:t>
      </w:r>
    </w:p>
    <w:p w:rsidR="00485738" w:rsidRDefault="00485738" w:rsidP="00485738">
      <w:pPr>
        <w:tabs>
          <w:tab w:val="left" w:pos="8789"/>
        </w:tabs>
        <w:spacing w:line="360" w:lineRule="auto"/>
        <w:ind w:right="-81"/>
        <w:rPr>
          <w:rFonts w:ascii="標楷體" w:eastAsia="標楷體" w:hAnsi="標楷體" w:hint="eastAsia"/>
          <w:sz w:val="26"/>
          <w:szCs w:val="26"/>
        </w:rPr>
      </w:pPr>
    </w:p>
    <w:p w:rsidR="00485738" w:rsidRDefault="00485738" w:rsidP="00485738">
      <w:pPr>
        <w:tabs>
          <w:tab w:val="left" w:pos="8789"/>
        </w:tabs>
        <w:spacing w:line="360" w:lineRule="auto"/>
        <w:ind w:right="-81"/>
        <w:rPr>
          <w:rFonts w:ascii="標楷體" w:eastAsia="標楷體" w:hAnsi="標楷體" w:hint="eastAsia"/>
          <w:sz w:val="26"/>
          <w:szCs w:val="26"/>
        </w:rPr>
      </w:pPr>
    </w:p>
    <w:p w:rsidR="00485738" w:rsidRDefault="00485738" w:rsidP="00485738">
      <w:pPr>
        <w:tabs>
          <w:tab w:val="left" w:pos="8789"/>
        </w:tabs>
        <w:spacing w:line="360" w:lineRule="auto"/>
        <w:ind w:right="-81"/>
        <w:rPr>
          <w:rFonts w:ascii="標楷體" w:eastAsia="標楷體" w:hAnsi="標楷體"/>
          <w:sz w:val="26"/>
          <w:szCs w:val="26"/>
        </w:rPr>
      </w:pPr>
      <w:r w:rsidRPr="004A2DAE">
        <w:rPr>
          <w:rFonts w:ascii="標楷體" w:eastAsia="標楷體" w:hAnsi="標楷體" w:hint="eastAsia"/>
          <w:sz w:val="26"/>
          <w:szCs w:val="26"/>
        </w:rPr>
        <w:t>家長</w:t>
      </w:r>
      <w:r>
        <w:rPr>
          <w:rFonts w:ascii="標楷體" w:eastAsia="標楷體" w:hAnsi="標楷體" w:hint="eastAsia"/>
          <w:sz w:val="26"/>
          <w:szCs w:val="26"/>
        </w:rPr>
        <w:t>(父)姓名簽章</w:t>
      </w:r>
      <w:r w:rsidRPr="004A2DAE">
        <w:rPr>
          <w:rFonts w:ascii="標楷體" w:eastAsia="標楷體" w:hAnsi="標楷體" w:hint="eastAsia"/>
          <w:sz w:val="26"/>
          <w:szCs w:val="26"/>
        </w:rPr>
        <w:t>：</w:t>
      </w:r>
      <w:r w:rsidRPr="004A2DAE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4A2DAE">
        <w:rPr>
          <w:rFonts w:ascii="標楷體" w:eastAsia="標楷體" w:hAnsi="標楷體" w:cs="細明體" w:hint="eastAsia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hint="eastAsia"/>
          <w:sz w:val="26"/>
          <w:szCs w:val="26"/>
        </w:rPr>
        <w:t>身分證字號</w:t>
      </w:r>
      <w:r w:rsidRPr="004A2DAE">
        <w:rPr>
          <w:rFonts w:ascii="標楷體" w:eastAsia="標楷體" w:hAnsi="標楷體" w:hint="eastAsia"/>
          <w:sz w:val="26"/>
          <w:szCs w:val="26"/>
        </w:rPr>
        <w:t>：</w:t>
      </w:r>
      <w:r w:rsidRPr="004A2DAE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4A2DAE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4A2DAE">
        <w:rPr>
          <w:rFonts w:ascii="標楷體" w:eastAsia="標楷體" w:hAnsi="標楷體" w:cs="細明體" w:hint="eastAsia"/>
          <w:sz w:val="26"/>
          <w:szCs w:val="26"/>
          <w:u w:val="single"/>
        </w:rPr>
        <w:t xml:space="preserve">　　　</w:t>
      </w:r>
      <w:r w:rsidRPr="004A2DAE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Pr="004A2DAE">
        <w:rPr>
          <w:rFonts w:ascii="標楷體" w:eastAsia="標楷體" w:hAnsi="標楷體" w:hint="eastAsia"/>
          <w:sz w:val="26"/>
          <w:szCs w:val="26"/>
        </w:rPr>
        <w:t>家長</w:t>
      </w:r>
      <w:r>
        <w:rPr>
          <w:rFonts w:ascii="標楷體" w:eastAsia="標楷體" w:hAnsi="標楷體" w:hint="eastAsia"/>
          <w:sz w:val="26"/>
          <w:szCs w:val="26"/>
        </w:rPr>
        <w:t>(母)姓名簽章</w:t>
      </w:r>
      <w:r w:rsidRPr="004A2DAE">
        <w:rPr>
          <w:rFonts w:ascii="標楷體" w:eastAsia="標楷體" w:hAnsi="標楷體" w:hint="eastAsia"/>
          <w:sz w:val="26"/>
          <w:szCs w:val="26"/>
        </w:rPr>
        <w:t>：</w:t>
      </w:r>
      <w:r w:rsidRPr="004A2DAE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hint="eastAsia"/>
          <w:sz w:val="26"/>
          <w:szCs w:val="26"/>
        </w:rPr>
        <w:t>身分證字號</w:t>
      </w:r>
      <w:r w:rsidRPr="004A2DAE">
        <w:rPr>
          <w:rFonts w:ascii="標楷體" w:eastAsia="標楷體" w:hAnsi="標楷體" w:hint="eastAsia"/>
          <w:sz w:val="26"/>
          <w:szCs w:val="26"/>
        </w:rPr>
        <w:t>：</w:t>
      </w:r>
      <w:r w:rsidRPr="004A2DAE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4A2DAE">
        <w:rPr>
          <w:rFonts w:ascii="標楷體" w:eastAsia="標楷體" w:hAnsi="標楷體" w:cs="細明體" w:hint="eastAsia"/>
          <w:sz w:val="26"/>
          <w:szCs w:val="26"/>
          <w:u w:val="single"/>
        </w:rPr>
        <w:t xml:space="preserve">　　　</w:t>
      </w:r>
      <w:r w:rsidRPr="004A2DAE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  　     </w:t>
      </w:r>
    </w:p>
    <w:p w:rsidR="00485738" w:rsidRDefault="00485738" w:rsidP="00485738">
      <w:pPr>
        <w:spacing w:line="360" w:lineRule="auto"/>
        <w:jc w:val="center"/>
        <w:rPr>
          <w:rFonts w:ascii="標楷體" w:eastAsia="標楷體" w:hAnsi="標楷體" w:hint="eastAsia"/>
          <w:sz w:val="26"/>
          <w:szCs w:val="26"/>
        </w:rPr>
      </w:pPr>
    </w:p>
    <w:p w:rsidR="00485738" w:rsidRDefault="00485738" w:rsidP="00485738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  <w:r w:rsidRPr="004A2DAE">
        <w:rPr>
          <w:rFonts w:ascii="標楷體" w:eastAsia="標楷體" w:hAnsi="標楷體" w:hint="eastAsia"/>
          <w:sz w:val="26"/>
          <w:szCs w:val="26"/>
        </w:rPr>
        <w:t xml:space="preserve">中華民國　　　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A2DAE">
        <w:rPr>
          <w:rFonts w:ascii="標楷體" w:eastAsia="標楷體" w:hAnsi="標楷體" w:hint="eastAsia"/>
          <w:sz w:val="26"/>
          <w:szCs w:val="26"/>
        </w:rPr>
        <w:t xml:space="preserve">　年　　　　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A2DAE">
        <w:rPr>
          <w:rFonts w:ascii="標楷體" w:eastAsia="標楷體" w:hAnsi="標楷體" w:hint="eastAsia"/>
          <w:sz w:val="26"/>
          <w:szCs w:val="26"/>
        </w:rPr>
        <w:t xml:space="preserve">月　　　　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A2DAE">
        <w:rPr>
          <w:rFonts w:ascii="標楷體" w:eastAsia="標楷體" w:hAnsi="標楷體" w:hint="eastAsia"/>
          <w:sz w:val="26"/>
          <w:szCs w:val="26"/>
        </w:rPr>
        <w:t>日</w:t>
      </w:r>
    </w:p>
    <w:p w:rsidR="00485738" w:rsidRDefault="00485738" w:rsidP="00485738">
      <w:pPr>
        <w:spacing w:line="400" w:lineRule="exact"/>
        <w:rPr>
          <w:rFonts w:ascii="標楷體" w:eastAsia="標楷體" w:hAnsi="標楷體" w:hint="eastAsia"/>
          <w:sz w:val="24"/>
          <w:szCs w:val="24"/>
        </w:rPr>
      </w:pPr>
    </w:p>
    <w:p w:rsidR="00A72F5F" w:rsidRDefault="00A72F5F" w:rsidP="00485738">
      <w:pPr>
        <w:spacing w:line="400" w:lineRule="exact"/>
        <w:rPr>
          <w:rFonts w:ascii="標楷體" w:eastAsia="標楷體" w:hAnsi="標楷體" w:hint="eastAsia"/>
          <w:sz w:val="24"/>
          <w:szCs w:val="24"/>
        </w:rPr>
      </w:pPr>
    </w:p>
    <w:p w:rsidR="00A72F5F" w:rsidRDefault="00A72F5F" w:rsidP="00485738">
      <w:pPr>
        <w:spacing w:line="400" w:lineRule="exact"/>
        <w:rPr>
          <w:rFonts w:ascii="標楷體" w:eastAsia="標楷體" w:hAnsi="標楷體" w:hint="eastAsia"/>
          <w:sz w:val="24"/>
          <w:szCs w:val="24"/>
        </w:rPr>
      </w:pPr>
    </w:p>
    <w:p w:rsidR="00485738" w:rsidRDefault="00485738" w:rsidP="00485738">
      <w:pPr>
        <w:spacing w:line="340" w:lineRule="exact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備註：</w:t>
      </w:r>
    </w:p>
    <w:p w:rsidR="00485738" w:rsidRPr="00C96AB3" w:rsidRDefault="00485738" w:rsidP="00485738">
      <w:pPr>
        <w:spacing w:line="34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Pr="00C96AB3">
        <w:rPr>
          <w:rFonts w:ascii="標楷體" w:eastAsia="標楷體" w:hAnsi="標楷體" w:hint="eastAsia"/>
          <w:sz w:val="24"/>
          <w:szCs w:val="24"/>
        </w:rPr>
        <w:t>貴家長您好</w:t>
      </w:r>
      <w:r>
        <w:rPr>
          <w:rFonts w:ascii="標楷體" w:eastAsia="標楷體" w:hAnsi="標楷體" w:hint="eastAsia"/>
          <w:sz w:val="24"/>
          <w:szCs w:val="24"/>
        </w:rPr>
        <w:t xml:space="preserve">　</w:t>
      </w:r>
      <w:r w:rsidRPr="00C96AB3">
        <w:rPr>
          <w:rFonts w:ascii="標楷體" w:eastAsia="標楷體" w:hAnsi="標楷體" w:hint="eastAsia"/>
          <w:sz w:val="24"/>
          <w:szCs w:val="24"/>
        </w:rPr>
        <w:t>貴子弟於本學期提出申請適性轉科(組)，若經審查錄取轉科（組）時，教務處註冊組會將已修習及格之科目及學分，符合課程科目得列抵免修學分，未及格科目及未修習之專業及實習科目應重修或補修學分，絕無異議。</w:t>
      </w:r>
    </w:p>
    <w:p w:rsidR="00F260A7" w:rsidRDefault="00F260A7" w:rsidP="00D0702F">
      <w:pPr>
        <w:pStyle w:val="a3"/>
        <w:spacing w:line="360" w:lineRule="auto"/>
        <w:ind w:leftChars="28" w:left="702" w:hangingChars="200" w:hanging="640"/>
        <w:rPr>
          <w:sz w:val="32"/>
        </w:rPr>
      </w:pPr>
    </w:p>
    <w:p w:rsidR="00F260A7" w:rsidRDefault="00F260A7">
      <w:pPr>
        <w:spacing w:line="408" w:lineRule="exact"/>
        <w:rPr>
          <w:sz w:val="32"/>
        </w:rPr>
        <w:sectPr w:rsidR="00F260A7" w:rsidSect="0005793E">
          <w:pgSz w:w="11910" w:h="16850"/>
          <w:pgMar w:top="1503" w:right="1418" w:bottom="680" w:left="1639" w:header="720" w:footer="720" w:gutter="0"/>
          <w:cols w:space="720"/>
        </w:sectPr>
      </w:pPr>
    </w:p>
    <w:p w:rsidR="00736AE9" w:rsidRDefault="00736AE9" w:rsidP="00736AE9">
      <w:pPr>
        <w:jc w:val="distribute"/>
        <w:rPr>
          <w:rFonts w:ascii="標楷體" w:eastAsia="標楷體" w:hAnsi="標楷體" w:hint="eastAsia"/>
          <w:sz w:val="24"/>
          <w:szCs w:val="24"/>
        </w:rPr>
      </w:pPr>
      <w:r w:rsidRPr="00736AE9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lastRenderedPageBreak/>
        <w:t>臺南市私立崑山高級中學學生適性轉科（組）申請書</w:t>
      </w:r>
    </w:p>
    <w:p w:rsidR="00736AE9" w:rsidRDefault="00736AE9" w:rsidP="00736AE9">
      <w:pPr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24"/>
          <w:szCs w:val="24"/>
        </w:rPr>
        <w:t>申請日期：</w:t>
      </w:r>
      <w:r w:rsidRPr="00736AE9">
        <w:rPr>
          <w:rFonts w:ascii="標楷體" w:eastAsia="標楷體" w:hAnsi="標楷體" w:hint="eastAsia"/>
          <w:sz w:val="24"/>
          <w:szCs w:val="24"/>
        </w:rPr>
        <w:t xml:space="preserve">    年   月   日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92"/>
        <w:gridCol w:w="892"/>
        <w:gridCol w:w="197"/>
        <w:gridCol w:w="259"/>
        <w:gridCol w:w="1368"/>
        <w:gridCol w:w="677"/>
        <w:gridCol w:w="142"/>
        <w:gridCol w:w="431"/>
        <w:gridCol w:w="83"/>
        <w:gridCol w:w="927"/>
        <w:gridCol w:w="67"/>
        <w:gridCol w:w="286"/>
        <w:gridCol w:w="567"/>
        <w:gridCol w:w="2378"/>
      </w:tblGrid>
      <w:tr w:rsidR="00F93667" w:rsidRPr="00D43FF7" w:rsidTr="0005793E">
        <w:trPr>
          <w:trHeight w:val="599"/>
        </w:trPr>
        <w:tc>
          <w:tcPr>
            <w:tcW w:w="701" w:type="dxa"/>
            <w:vMerge w:val="restart"/>
            <w:shd w:val="clear" w:color="auto" w:fill="D9D9D9"/>
            <w:textDirection w:val="tbRlV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ind w:left="480" w:right="113"/>
              <w:jc w:val="center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學生基本資料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736AE9" w:rsidRPr="00A72F5F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A72F5F">
              <w:rPr>
                <w:rFonts w:ascii="標楷體" w:eastAsia="標楷體" w:hAnsi="標楷體" w:hint="eastAsia"/>
                <w:color w:val="333333"/>
              </w:rPr>
              <w:t>姓 名</w:t>
            </w: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6AE9" w:rsidRPr="00A72F5F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:rsidR="00736AE9" w:rsidRPr="00A72F5F" w:rsidRDefault="00736AE9" w:rsidP="001F7EF6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A72F5F">
              <w:rPr>
                <w:rFonts w:ascii="標楷體" w:eastAsia="標楷體" w:hAnsi="標楷體" w:hint="eastAsia"/>
                <w:color w:val="333333"/>
              </w:rPr>
              <w:t>性別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 w:rsidR="00736AE9" w:rsidRPr="00A72F5F" w:rsidRDefault="00736AE9" w:rsidP="0048573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A72F5F">
              <w:rPr>
                <w:rFonts w:ascii="標楷體" w:eastAsia="標楷體" w:hAnsi="標楷體" w:hint="eastAsia"/>
                <w:color w:val="333333"/>
              </w:rPr>
              <w:t xml:space="preserve">□男 </w:t>
            </w:r>
            <w:r w:rsidR="00485738" w:rsidRPr="00A72F5F">
              <w:rPr>
                <w:rFonts w:ascii="標楷體" w:eastAsia="標楷體" w:hAnsi="標楷體" w:hint="eastAsia"/>
                <w:color w:val="333333"/>
              </w:rPr>
              <w:t xml:space="preserve"> </w:t>
            </w:r>
            <w:r w:rsidRPr="00A72F5F">
              <w:rPr>
                <w:rFonts w:ascii="標楷體" w:eastAsia="標楷體" w:hAnsi="標楷體" w:hint="eastAsia"/>
                <w:color w:val="333333"/>
              </w:rPr>
              <w:t>□女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36AE9" w:rsidRPr="00A72F5F" w:rsidRDefault="00485738" w:rsidP="0048573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A72F5F">
              <w:rPr>
                <w:rFonts w:ascii="標楷體" w:eastAsia="標楷體" w:hAnsi="標楷體" w:hint="eastAsia"/>
                <w:color w:val="333333"/>
              </w:rPr>
              <w:t>學號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736AE9" w:rsidRPr="00A72F5F" w:rsidRDefault="00736AE9" w:rsidP="00736AE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485738" w:rsidRPr="00D43FF7" w:rsidTr="0005793E">
        <w:trPr>
          <w:trHeight w:val="496"/>
        </w:trPr>
        <w:tc>
          <w:tcPr>
            <w:tcW w:w="701" w:type="dxa"/>
            <w:vMerge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:rsidR="00736AE9" w:rsidRPr="00A72F5F" w:rsidRDefault="00485738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A72F5F">
              <w:rPr>
                <w:rFonts w:ascii="標楷體" w:eastAsia="標楷體" w:hAnsi="標楷體" w:hint="eastAsia"/>
                <w:color w:val="333333"/>
              </w:rPr>
              <w:t>出生年月日</w:t>
            </w:r>
          </w:p>
        </w:tc>
        <w:tc>
          <w:tcPr>
            <w:tcW w:w="2701" w:type="dxa"/>
            <w:gridSpan w:val="5"/>
            <w:shd w:val="clear" w:color="auto" w:fill="auto"/>
            <w:vAlign w:val="center"/>
          </w:tcPr>
          <w:p w:rsidR="00736AE9" w:rsidRPr="00A72F5F" w:rsidRDefault="00485738" w:rsidP="00485738">
            <w:pPr>
              <w:pStyle w:val="Web"/>
              <w:adjustRightInd w:val="0"/>
              <w:snapToGrid w:val="0"/>
              <w:spacing w:before="0" w:beforeAutospacing="0" w:after="0" w:afterAutospacing="0"/>
              <w:jc w:val="right"/>
              <w:rPr>
                <w:rFonts w:ascii="標楷體" w:eastAsia="標楷體" w:hAnsi="標楷體"/>
                <w:color w:val="333333"/>
              </w:rPr>
            </w:pPr>
            <w:r w:rsidRPr="00A72F5F">
              <w:rPr>
                <w:rFonts w:ascii="標楷體" w:eastAsia="標楷體" w:hAnsi="標楷體" w:hint="eastAsia"/>
                <w:color w:val="333333"/>
              </w:rPr>
              <w:t xml:space="preserve"> 年    月    日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736AE9" w:rsidRPr="00E96D7C" w:rsidRDefault="00485738" w:rsidP="00736AE9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w w:val="66"/>
              </w:rPr>
            </w:pPr>
            <w:r w:rsidRPr="00E96D7C">
              <w:rPr>
                <w:rFonts w:ascii="標楷體" w:eastAsia="標楷體" w:hAnsi="標楷體" w:hint="eastAsia"/>
                <w:color w:val="333333"/>
                <w:w w:val="66"/>
              </w:rPr>
              <w:t>本人行動電話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36AE9" w:rsidRPr="00A72F5F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485738" w:rsidRPr="00D43FF7" w:rsidTr="0005793E">
        <w:trPr>
          <w:trHeight w:val="501"/>
        </w:trPr>
        <w:tc>
          <w:tcPr>
            <w:tcW w:w="701" w:type="dxa"/>
            <w:vMerge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:rsidR="00736AE9" w:rsidRPr="00A72F5F" w:rsidRDefault="00485738" w:rsidP="00AF5403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 w:hint="eastAsia"/>
                <w:color w:val="333333"/>
              </w:rPr>
            </w:pPr>
            <w:r w:rsidRPr="00A72F5F">
              <w:rPr>
                <w:rFonts w:ascii="標楷體" w:eastAsia="標楷體" w:hAnsi="標楷體" w:hint="eastAsia"/>
                <w:color w:val="333333"/>
              </w:rPr>
              <w:t>身分證字號</w:t>
            </w:r>
          </w:p>
        </w:tc>
        <w:tc>
          <w:tcPr>
            <w:tcW w:w="2701" w:type="dxa"/>
            <w:gridSpan w:val="5"/>
            <w:shd w:val="clear" w:color="auto" w:fill="auto"/>
            <w:vAlign w:val="center"/>
          </w:tcPr>
          <w:p w:rsidR="00736AE9" w:rsidRPr="00A72F5F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736AE9" w:rsidRPr="00E96D7C" w:rsidRDefault="00485738" w:rsidP="0048573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w w:val="66"/>
              </w:rPr>
            </w:pPr>
            <w:r w:rsidRPr="00E96D7C">
              <w:rPr>
                <w:rFonts w:ascii="標楷體" w:eastAsia="標楷體" w:hAnsi="標楷體" w:hint="eastAsia"/>
                <w:color w:val="333333"/>
                <w:w w:val="66"/>
              </w:rPr>
              <w:t>家長聯絡電話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736AE9" w:rsidRPr="00A72F5F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05793E" w:rsidRPr="00D43FF7" w:rsidTr="0005793E">
        <w:trPr>
          <w:trHeight w:val="594"/>
        </w:trPr>
        <w:tc>
          <w:tcPr>
            <w:tcW w:w="701" w:type="dxa"/>
            <w:vMerge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736AE9" w:rsidRPr="00A72F5F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A72F5F">
              <w:rPr>
                <w:rFonts w:ascii="標楷體" w:eastAsia="標楷體" w:hAnsi="標楷體" w:hint="eastAsia"/>
                <w:color w:val="333333"/>
              </w:rPr>
              <w:t>地 址</w:t>
            </w:r>
          </w:p>
        </w:tc>
        <w:tc>
          <w:tcPr>
            <w:tcW w:w="7381" w:type="dxa"/>
            <w:gridSpan w:val="12"/>
            <w:shd w:val="clear" w:color="auto" w:fill="auto"/>
            <w:vAlign w:val="center"/>
          </w:tcPr>
          <w:p w:rsidR="00736AE9" w:rsidRPr="00A72F5F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05793E" w:rsidRPr="00D43FF7" w:rsidTr="0005793E">
        <w:trPr>
          <w:trHeight w:val="594"/>
        </w:trPr>
        <w:tc>
          <w:tcPr>
            <w:tcW w:w="701" w:type="dxa"/>
            <w:vMerge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736AE9" w:rsidRPr="00A72F5F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A72F5F">
              <w:rPr>
                <w:rFonts w:ascii="標楷體" w:eastAsia="標楷體" w:hAnsi="標楷體" w:hint="eastAsia"/>
                <w:color w:val="333333"/>
              </w:rPr>
              <w:t>班 級</w:t>
            </w:r>
          </w:p>
        </w:tc>
        <w:tc>
          <w:tcPr>
            <w:tcW w:w="2501" w:type="dxa"/>
            <w:gridSpan w:val="4"/>
            <w:shd w:val="clear" w:color="auto" w:fill="auto"/>
            <w:vAlign w:val="center"/>
          </w:tcPr>
          <w:p w:rsidR="00736AE9" w:rsidRPr="00A72F5F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583" w:type="dxa"/>
            <w:gridSpan w:val="4"/>
            <w:shd w:val="clear" w:color="auto" w:fill="auto"/>
            <w:vAlign w:val="center"/>
          </w:tcPr>
          <w:p w:rsidR="00736AE9" w:rsidRPr="00A72F5F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A72F5F">
              <w:rPr>
                <w:rFonts w:ascii="標楷體" w:eastAsia="標楷體" w:hAnsi="標楷體" w:hint="eastAsia"/>
                <w:color w:val="333333"/>
              </w:rPr>
              <w:t>申請年度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:rsidR="00736AE9" w:rsidRPr="00A72F5F" w:rsidRDefault="00736AE9" w:rsidP="001F7EF6">
            <w:pPr>
              <w:pStyle w:val="Web"/>
              <w:wordWrap w:val="0"/>
              <w:adjustRightInd w:val="0"/>
              <w:snapToGrid w:val="0"/>
              <w:spacing w:before="0" w:beforeAutospacing="0" w:after="0" w:afterAutospacing="0"/>
              <w:jc w:val="right"/>
              <w:rPr>
                <w:rFonts w:ascii="標楷體" w:eastAsia="標楷體" w:hAnsi="標楷體"/>
                <w:color w:val="333333"/>
              </w:rPr>
            </w:pPr>
            <w:r w:rsidRPr="00A72F5F">
              <w:rPr>
                <w:rFonts w:ascii="標楷體" w:eastAsia="標楷體" w:hAnsi="標楷體" w:hint="eastAsia"/>
                <w:color w:val="333333"/>
              </w:rPr>
              <w:t xml:space="preserve">  學年度     學期</w:t>
            </w:r>
          </w:p>
        </w:tc>
      </w:tr>
      <w:tr w:rsidR="0005793E" w:rsidRPr="00D43FF7" w:rsidTr="0005793E">
        <w:trPr>
          <w:trHeight w:val="594"/>
        </w:trPr>
        <w:tc>
          <w:tcPr>
            <w:tcW w:w="701" w:type="dxa"/>
            <w:vMerge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欲 轉</w:t>
            </w:r>
          </w:p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科 別</w:t>
            </w:r>
          </w:p>
        </w:tc>
        <w:tc>
          <w:tcPr>
            <w:tcW w:w="2501" w:type="dxa"/>
            <w:gridSpan w:val="4"/>
            <w:shd w:val="clear" w:color="auto" w:fill="auto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583" w:type="dxa"/>
            <w:gridSpan w:val="4"/>
            <w:shd w:val="clear" w:color="auto" w:fill="auto"/>
            <w:vAlign w:val="center"/>
          </w:tcPr>
          <w:p w:rsidR="00736AE9" w:rsidRPr="00D43FF7" w:rsidRDefault="00736AE9" w:rsidP="001F7EF6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家長簽</w:t>
            </w:r>
            <w:r w:rsidR="001F7EF6">
              <w:rPr>
                <w:rFonts w:ascii="標楷體" w:eastAsia="標楷體" w:hAnsi="標楷體" w:hint="eastAsia"/>
                <w:color w:val="333333"/>
              </w:rPr>
              <w:t>章</w:t>
            </w:r>
          </w:p>
        </w:tc>
        <w:tc>
          <w:tcPr>
            <w:tcW w:w="3298" w:type="dxa"/>
            <w:gridSpan w:val="4"/>
            <w:shd w:val="clear" w:color="auto" w:fill="auto"/>
            <w:vAlign w:val="bottom"/>
          </w:tcPr>
          <w:p w:rsidR="00736AE9" w:rsidRPr="00485738" w:rsidRDefault="00736AE9" w:rsidP="00485738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333333"/>
                <w:sz w:val="16"/>
                <w:szCs w:val="16"/>
              </w:rPr>
            </w:pPr>
          </w:p>
        </w:tc>
      </w:tr>
      <w:tr w:rsidR="00F93667" w:rsidRPr="00D43FF7" w:rsidTr="0005793E">
        <w:trPr>
          <w:trHeight w:val="594"/>
        </w:trPr>
        <w:tc>
          <w:tcPr>
            <w:tcW w:w="70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F7EF6" w:rsidRPr="00D43FF7" w:rsidRDefault="001F7EF6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28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7EF6" w:rsidRPr="00D43FF7" w:rsidRDefault="001F7EF6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導師簽章</w:t>
            </w:r>
          </w:p>
        </w:tc>
        <w:tc>
          <w:tcPr>
            <w:tcW w:w="230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7EF6" w:rsidRPr="00D43FF7" w:rsidRDefault="001F7EF6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58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7EF6" w:rsidRPr="00D43FF7" w:rsidRDefault="001F7EF6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科主任</w:t>
            </w:r>
            <w:r>
              <w:rPr>
                <w:rFonts w:ascii="標楷體" w:eastAsia="標楷體" w:hAnsi="標楷體" w:hint="eastAsia"/>
                <w:color w:val="333333"/>
              </w:rPr>
              <w:t>簽章</w:t>
            </w:r>
          </w:p>
        </w:tc>
        <w:tc>
          <w:tcPr>
            <w:tcW w:w="329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7EF6" w:rsidRPr="00D43FF7" w:rsidRDefault="001F7EF6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F93667" w:rsidRPr="00D43FF7" w:rsidTr="0005793E">
        <w:trPr>
          <w:trHeight w:val="594"/>
        </w:trPr>
        <w:tc>
          <w:tcPr>
            <w:tcW w:w="893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:rsidR="00736AE9" w:rsidRPr="00D43FF7" w:rsidRDefault="00736AE9" w:rsidP="001F7EF6">
            <w:pPr>
              <w:pStyle w:val="Web"/>
              <w:adjustRightInd w:val="0"/>
              <w:snapToGrid w:val="0"/>
              <w:spacing w:before="0" w:beforeAutospacing="0" w:after="0" w:afterAutospacing="0"/>
              <w:ind w:left="113" w:right="113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轉科、班原因</w:t>
            </w:r>
          </w:p>
          <w:p w:rsidR="00736AE9" w:rsidRPr="00D43FF7" w:rsidRDefault="00736AE9" w:rsidP="001F7EF6">
            <w:pPr>
              <w:pStyle w:val="Web"/>
              <w:adjustRightInd w:val="0"/>
              <w:snapToGrid w:val="0"/>
              <w:spacing w:before="0" w:beforeAutospacing="0" w:after="0" w:afterAutospacing="0"/>
              <w:ind w:left="113" w:right="113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(請填寫理由)</w:t>
            </w:r>
          </w:p>
        </w:tc>
        <w:tc>
          <w:tcPr>
            <w:tcW w:w="8273" w:type="dxa"/>
            <w:gridSpan w:val="1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AE9" w:rsidRPr="00D43FF7" w:rsidRDefault="00736AE9" w:rsidP="00736AE9">
            <w:pPr>
              <w:pStyle w:val="Web"/>
              <w:numPr>
                <w:ilvl w:val="0"/>
                <w:numId w:val="6"/>
              </w:numPr>
              <w:adjustRightInd w:val="0"/>
              <w:snapToGrid w:val="0"/>
              <w:spacing w:before="0" w:beforeAutospacing="0" w:after="0" w:afterAutospacing="0"/>
              <w:ind w:leftChars="100" w:left="580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興趣不合：</w:t>
            </w:r>
          </w:p>
        </w:tc>
      </w:tr>
      <w:tr w:rsidR="00F93667" w:rsidRPr="00D43FF7" w:rsidTr="0005793E">
        <w:trPr>
          <w:trHeight w:val="594"/>
        </w:trPr>
        <w:tc>
          <w:tcPr>
            <w:tcW w:w="893" w:type="dxa"/>
            <w:gridSpan w:val="2"/>
            <w:vMerge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273" w:type="dxa"/>
            <w:gridSpan w:val="13"/>
            <w:shd w:val="clear" w:color="auto" w:fill="auto"/>
            <w:vAlign w:val="center"/>
          </w:tcPr>
          <w:p w:rsidR="00736AE9" w:rsidRPr="00D43FF7" w:rsidRDefault="00736AE9" w:rsidP="00736AE9">
            <w:pPr>
              <w:pStyle w:val="Web"/>
              <w:adjustRightInd w:val="0"/>
              <w:snapToGrid w:val="0"/>
              <w:spacing w:before="0" w:beforeAutospacing="0" w:after="0" w:afterAutospacing="0"/>
              <w:ind w:leftChars="100" w:left="220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□ 學習適應：</w:t>
            </w:r>
          </w:p>
        </w:tc>
      </w:tr>
      <w:tr w:rsidR="00F93667" w:rsidRPr="00D43FF7" w:rsidTr="0005793E">
        <w:trPr>
          <w:trHeight w:val="594"/>
        </w:trPr>
        <w:tc>
          <w:tcPr>
            <w:tcW w:w="893" w:type="dxa"/>
            <w:gridSpan w:val="2"/>
            <w:vMerge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273" w:type="dxa"/>
            <w:gridSpan w:val="13"/>
            <w:shd w:val="clear" w:color="auto" w:fill="auto"/>
            <w:vAlign w:val="center"/>
          </w:tcPr>
          <w:p w:rsidR="00736AE9" w:rsidRPr="00D43FF7" w:rsidRDefault="00736AE9" w:rsidP="00736AE9">
            <w:pPr>
              <w:pStyle w:val="Web"/>
              <w:adjustRightInd w:val="0"/>
              <w:snapToGrid w:val="0"/>
              <w:spacing w:before="0" w:beforeAutospacing="0" w:after="0" w:afterAutospacing="0"/>
              <w:ind w:leftChars="100" w:left="220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□ 其    他：</w:t>
            </w:r>
          </w:p>
        </w:tc>
      </w:tr>
      <w:tr w:rsidR="00F93667" w:rsidRPr="00D43FF7" w:rsidTr="0005793E">
        <w:trPr>
          <w:cantSplit/>
          <w:trHeight w:val="1064"/>
        </w:trPr>
        <w:tc>
          <w:tcPr>
            <w:tcW w:w="893" w:type="dxa"/>
            <w:gridSpan w:val="2"/>
            <w:shd w:val="clear" w:color="auto" w:fill="D9D9D9"/>
            <w:textDirection w:val="tbRlV"/>
            <w:vAlign w:val="center"/>
          </w:tcPr>
          <w:p w:rsidR="00F93667" w:rsidRPr="00E96D7C" w:rsidRDefault="00F93667" w:rsidP="00F93667">
            <w:pPr>
              <w:pStyle w:val="Web"/>
              <w:adjustRightInd w:val="0"/>
              <w:snapToGrid w:val="0"/>
              <w:spacing w:before="0" w:beforeAutospacing="0" w:after="0" w:afterAutospacing="0"/>
              <w:ind w:left="113" w:right="113"/>
              <w:rPr>
                <w:rFonts w:ascii="標楷體" w:eastAsia="標楷體" w:hAnsi="標楷體"/>
                <w:color w:val="333333"/>
                <w:w w:val="80"/>
              </w:rPr>
            </w:pPr>
            <w:r w:rsidRPr="00E96D7C">
              <w:rPr>
                <w:rFonts w:ascii="標楷體" w:eastAsia="標楷體" w:hAnsi="標楷體" w:hint="eastAsia"/>
                <w:color w:val="333333"/>
                <w:w w:val="80"/>
              </w:rPr>
              <w:t>檢附資料</w:t>
            </w:r>
          </w:p>
        </w:tc>
        <w:tc>
          <w:tcPr>
            <w:tcW w:w="8273" w:type="dxa"/>
            <w:gridSpan w:val="13"/>
            <w:shd w:val="clear" w:color="auto" w:fill="auto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□ 成績單(第一、二次段考成績單)</w:t>
            </w:r>
          </w:p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□ 其他</w:t>
            </w:r>
          </w:p>
        </w:tc>
      </w:tr>
      <w:tr w:rsidR="00F93667" w:rsidRPr="00D43FF7" w:rsidTr="0005793E">
        <w:trPr>
          <w:trHeight w:val="594"/>
        </w:trPr>
        <w:tc>
          <w:tcPr>
            <w:tcW w:w="893" w:type="dxa"/>
            <w:gridSpan w:val="2"/>
            <w:vMerge w:val="restart"/>
            <w:shd w:val="clear" w:color="auto" w:fill="D9D9D9"/>
            <w:textDirection w:val="tbRlV"/>
            <w:vAlign w:val="center"/>
          </w:tcPr>
          <w:p w:rsidR="00736AE9" w:rsidRPr="00D43FF7" w:rsidRDefault="001F7EF6" w:rsidP="001F7EF6">
            <w:pPr>
              <w:pStyle w:val="Web"/>
              <w:adjustRightInd w:val="0"/>
              <w:snapToGrid w:val="0"/>
              <w:spacing w:before="0" w:beforeAutospacing="0" w:after="0" w:afterAutospacing="0"/>
              <w:ind w:left="480" w:right="113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相關單位</w:t>
            </w:r>
            <w:r w:rsidR="00736AE9" w:rsidRPr="00D43FF7">
              <w:rPr>
                <w:rFonts w:ascii="標楷體" w:eastAsia="標楷體" w:hAnsi="標楷體" w:hint="eastAsia"/>
                <w:color w:val="333333"/>
              </w:rPr>
              <w:t>簽章</w:t>
            </w:r>
          </w:p>
        </w:tc>
        <w:tc>
          <w:tcPr>
            <w:tcW w:w="8273" w:type="dxa"/>
            <w:gridSpan w:val="13"/>
            <w:shd w:val="clear" w:color="auto" w:fill="auto"/>
            <w:vAlign w:val="center"/>
          </w:tcPr>
          <w:p w:rsidR="00736AE9" w:rsidRPr="00D43FF7" w:rsidRDefault="00CC5436" w:rsidP="00CC543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欲轉入</w:t>
            </w:r>
            <w:r>
              <w:rPr>
                <w:rFonts w:ascii="標楷體" w:eastAsia="標楷體" w:hAnsi="標楷體" w:hint="eastAsia"/>
                <w:color w:val="333333"/>
              </w:rPr>
              <w:t>導師</w:t>
            </w:r>
            <w:r w:rsidRPr="00D43FF7">
              <w:rPr>
                <w:rFonts w:ascii="標楷體" w:eastAsia="標楷體" w:hAnsi="標楷體" w:hint="eastAsia"/>
                <w:color w:val="333333"/>
              </w:rPr>
              <w:t>：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                   </w:t>
            </w:r>
            <w:r w:rsidRPr="00D43FF7">
              <w:rPr>
                <w:rFonts w:ascii="標楷體" w:eastAsia="標楷體" w:hAnsi="標楷體" w:hint="eastAsia"/>
                <w:color w:val="333333"/>
              </w:rPr>
              <w:t>欲轉入科主任：</w:t>
            </w:r>
          </w:p>
        </w:tc>
      </w:tr>
      <w:tr w:rsidR="00F93667" w:rsidRPr="00D43FF7" w:rsidTr="0005793E">
        <w:trPr>
          <w:trHeight w:val="594"/>
        </w:trPr>
        <w:tc>
          <w:tcPr>
            <w:tcW w:w="893" w:type="dxa"/>
            <w:gridSpan w:val="2"/>
            <w:vMerge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273" w:type="dxa"/>
            <w:gridSpan w:val="13"/>
            <w:shd w:val="clear" w:color="auto" w:fill="auto"/>
            <w:vAlign w:val="center"/>
          </w:tcPr>
          <w:p w:rsidR="00736AE9" w:rsidRPr="00D43FF7" w:rsidRDefault="00736AE9" w:rsidP="00406A9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輔導</w:t>
            </w:r>
            <w:r>
              <w:rPr>
                <w:rFonts w:ascii="標楷體" w:eastAsia="標楷體" w:hAnsi="標楷體" w:hint="eastAsia"/>
                <w:color w:val="333333"/>
              </w:rPr>
              <w:t>處</w:t>
            </w:r>
            <w:r w:rsidRPr="00D43FF7">
              <w:rPr>
                <w:rFonts w:ascii="標楷體" w:eastAsia="標楷體" w:hAnsi="標楷體" w:hint="eastAsia"/>
                <w:color w:val="333333"/>
              </w:rPr>
              <w:t xml:space="preserve">：             </w:t>
            </w:r>
            <w:r w:rsidR="00CC5436">
              <w:rPr>
                <w:rFonts w:ascii="標楷體" w:eastAsia="標楷體" w:hAnsi="標楷體" w:hint="eastAsia"/>
                <w:color w:val="333333"/>
              </w:rPr>
              <w:t xml:space="preserve"> </w:t>
            </w:r>
            <w:r w:rsidRPr="00D43FF7">
              <w:rPr>
                <w:rFonts w:ascii="標楷體" w:eastAsia="標楷體" w:hAnsi="標楷體" w:hint="eastAsia"/>
                <w:color w:val="333333"/>
              </w:rPr>
              <w:t xml:space="preserve">      </w:t>
            </w:r>
            <w:r w:rsidR="00CC5436">
              <w:rPr>
                <w:rFonts w:ascii="標楷體" w:eastAsia="標楷體" w:hAnsi="標楷體" w:hint="eastAsia"/>
                <w:color w:val="333333"/>
              </w:rPr>
              <w:t xml:space="preserve"> </w:t>
            </w:r>
            <w:r w:rsidR="00406A96">
              <w:rPr>
                <w:rFonts w:ascii="標楷體" w:eastAsia="標楷體" w:hAnsi="標楷體" w:hint="eastAsia"/>
                <w:color w:val="333333"/>
              </w:rPr>
              <w:t xml:space="preserve">  </w:t>
            </w:r>
            <w:r w:rsidR="00CC5436">
              <w:rPr>
                <w:rFonts w:ascii="標楷體" w:eastAsia="標楷體" w:hAnsi="標楷體" w:hint="eastAsia"/>
                <w:color w:val="333333"/>
              </w:rPr>
              <w:t xml:space="preserve"> </w:t>
            </w:r>
            <w:r w:rsidR="00406A96">
              <w:rPr>
                <w:rFonts w:ascii="標楷體" w:eastAsia="標楷體" w:hAnsi="標楷體" w:hint="eastAsia"/>
                <w:color w:val="333333"/>
              </w:rPr>
              <w:t>實習處</w:t>
            </w:r>
            <w:r w:rsidR="00406A96" w:rsidRPr="00D43FF7">
              <w:rPr>
                <w:rFonts w:ascii="標楷體" w:eastAsia="標楷體" w:hAnsi="標楷體" w:hint="eastAsia"/>
                <w:color w:val="333333"/>
              </w:rPr>
              <w:t>：</w:t>
            </w:r>
          </w:p>
        </w:tc>
      </w:tr>
      <w:tr w:rsidR="00F93667" w:rsidRPr="00D43FF7" w:rsidTr="0005793E">
        <w:trPr>
          <w:trHeight w:val="594"/>
        </w:trPr>
        <w:tc>
          <w:tcPr>
            <w:tcW w:w="893" w:type="dxa"/>
            <w:gridSpan w:val="2"/>
            <w:vMerge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273" w:type="dxa"/>
            <w:gridSpan w:val="13"/>
            <w:shd w:val="clear" w:color="auto" w:fill="auto"/>
            <w:vAlign w:val="center"/>
          </w:tcPr>
          <w:p w:rsidR="00736AE9" w:rsidRPr="00D43FF7" w:rsidRDefault="00406A96" w:rsidP="00406A9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生輔組長：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                     </w:t>
            </w:r>
            <w:r w:rsidR="00736AE9" w:rsidRPr="00D43FF7">
              <w:rPr>
                <w:rFonts w:ascii="標楷體" w:eastAsia="標楷體" w:hAnsi="標楷體" w:hint="eastAsia"/>
                <w:color w:val="333333"/>
              </w:rPr>
              <w:t>學務主任：</w:t>
            </w:r>
          </w:p>
        </w:tc>
      </w:tr>
      <w:tr w:rsidR="00F93667" w:rsidRPr="00D43FF7" w:rsidTr="0005793E">
        <w:trPr>
          <w:trHeight w:val="594"/>
        </w:trPr>
        <w:tc>
          <w:tcPr>
            <w:tcW w:w="893" w:type="dxa"/>
            <w:gridSpan w:val="2"/>
            <w:vMerge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8273" w:type="dxa"/>
            <w:gridSpan w:val="13"/>
            <w:shd w:val="clear" w:color="auto" w:fill="auto"/>
            <w:vAlign w:val="center"/>
          </w:tcPr>
          <w:p w:rsidR="00736AE9" w:rsidRPr="00D43FF7" w:rsidRDefault="00406A96" w:rsidP="00A72F5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註冊組：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             </w:t>
            </w:r>
            <w:r w:rsidR="00736AE9" w:rsidRPr="00D43FF7">
              <w:rPr>
                <w:rFonts w:ascii="標楷體" w:eastAsia="標楷體" w:hAnsi="標楷體" w:hint="eastAsia"/>
                <w:color w:val="333333"/>
              </w:rPr>
              <w:t xml:space="preserve">教務主任：     </w:t>
            </w:r>
            <w:r w:rsidR="00CC5436">
              <w:rPr>
                <w:rFonts w:ascii="標楷體" w:eastAsia="標楷體" w:hAnsi="標楷體" w:hint="eastAsia"/>
                <w:color w:val="333333"/>
              </w:rPr>
              <w:t xml:space="preserve">         </w:t>
            </w:r>
            <w:r w:rsidR="00736AE9" w:rsidRPr="00D43FF7">
              <w:rPr>
                <w:rFonts w:ascii="標楷體" w:eastAsia="標楷體" w:hAnsi="標楷體" w:hint="eastAsia"/>
                <w:color w:val="333333"/>
              </w:rPr>
              <w:t>校長：</w:t>
            </w:r>
          </w:p>
        </w:tc>
      </w:tr>
      <w:tr w:rsidR="00F93667" w:rsidRPr="00D43FF7" w:rsidTr="0005793E">
        <w:trPr>
          <w:trHeight w:val="578"/>
        </w:trPr>
        <w:tc>
          <w:tcPr>
            <w:tcW w:w="893" w:type="dxa"/>
            <w:gridSpan w:val="2"/>
            <w:vMerge w:val="restart"/>
            <w:shd w:val="clear" w:color="auto" w:fill="D9D9D9"/>
            <w:textDirection w:val="tbRlV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ind w:left="480" w:right="113"/>
              <w:jc w:val="center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審查結果</w:t>
            </w:r>
          </w:p>
        </w:tc>
        <w:tc>
          <w:tcPr>
            <w:tcW w:w="8273" w:type="dxa"/>
            <w:gridSpan w:val="13"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校內學生適性轉科(組)及校際學生轉學工作小組會議結果</w:t>
            </w:r>
          </w:p>
        </w:tc>
      </w:tr>
      <w:tr w:rsidR="00F47E4B" w:rsidRPr="00D43FF7" w:rsidTr="0005793E">
        <w:trPr>
          <w:trHeight w:val="1425"/>
        </w:trPr>
        <w:tc>
          <w:tcPr>
            <w:tcW w:w="893" w:type="dxa"/>
            <w:gridSpan w:val="2"/>
            <w:vMerge/>
            <w:shd w:val="clear" w:color="auto" w:fill="D9D9D9"/>
            <w:vAlign w:val="center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3966" w:type="dxa"/>
            <w:gridSpan w:val="7"/>
            <w:shd w:val="clear" w:color="auto" w:fill="auto"/>
            <w:vAlign w:val="center"/>
          </w:tcPr>
          <w:p w:rsidR="001F7EF6" w:rsidRDefault="001F7EF6" w:rsidP="001F7EF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color w:val="333333"/>
                <w:sz w:val="16"/>
                <w:szCs w:val="16"/>
              </w:rPr>
            </w:pPr>
          </w:p>
          <w:p w:rsidR="001F7EF6" w:rsidRPr="001F7EF6" w:rsidRDefault="001F7EF6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color w:val="333333"/>
                <w:sz w:val="16"/>
                <w:szCs w:val="16"/>
              </w:rPr>
            </w:pPr>
          </w:p>
          <w:p w:rsidR="00736AE9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□ 同意轉科，並依規定辦理報到</w:t>
            </w:r>
          </w:p>
          <w:p w:rsidR="001F7EF6" w:rsidRDefault="001F7EF6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color w:val="333333"/>
              </w:rPr>
            </w:pPr>
          </w:p>
          <w:p w:rsidR="00CC5436" w:rsidRDefault="001F7EF6" w:rsidP="001F7EF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color w:val="333333"/>
                <w:u w:val="single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轉入班級</w:t>
            </w:r>
            <w:r>
              <w:rPr>
                <w:rFonts w:ascii="標楷體" w:eastAsia="標楷體" w:hAnsi="標楷體" w:hint="eastAsia"/>
                <w:color w:val="333333"/>
              </w:rPr>
              <w:t>：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                </w:t>
            </w:r>
          </w:p>
          <w:p w:rsidR="001F7EF6" w:rsidRPr="001F7EF6" w:rsidRDefault="00CC5436" w:rsidP="00CC5436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333333"/>
                <w:u w:val="single"/>
              </w:rPr>
            </w:pPr>
            <w:r w:rsidRPr="00CC5436">
              <w:rPr>
                <w:rFonts w:ascii="標楷體" w:eastAsia="標楷體" w:hAnsi="標楷體" w:hint="eastAsia"/>
                <w:color w:val="333333"/>
              </w:rPr>
              <w:t xml:space="preserve">          </w:t>
            </w:r>
            <w:r w:rsidRPr="00CC5436">
              <w:rPr>
                <w:rFonts w:ascii="標楷體" w:eastAsia="標楷體" w:hAnsi="標楷體" w:hint="eastAsia"/>
                <w:color w:val="333333"/>
                <w:sz w:val="16"/>
                <w:szCs w:val="16"/>
              </w:rPr>
              <w:t xml:space="preserve"> </w:t>
            </w:r>
            <w:r w:rsidRPr="001F7EF6">
              <w:rPr>
                <w:rFonts w:ascii="標楷體" w:eastAsia="標楷體" w:hAnsi="標楷體" w:hint="eastAsia"/>
                <w:color w:val="333333"/>
                <w:sz w:val="16"/>
                <w:szCs w:val="16"/>
              </w:rPr>
              <w:t>請勿填寫(由註冊組填寫)</w:t>
            </w:r>
          </w:p>
        </w:tc>
        <w:tc>
          <w:tcPr>
            <w:tcW w:w="4307" w:type="dxa"/>
            <w:gridSpan w:val="6"/>
            <w:shd w:val="clear" w:color="auto" w:fill="auto"/>
          </w:tcPr>
          <w:p w:rsidR="00736AE9" w:rsidRPr="00D43FF7" w:rsidRDefault="00736AE9" w:rsidP="00AF540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333333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□ 不同意轉科</w:t>
            </w:r>
          </w:p>
          <w:p w:rsidR="00736AE9" w:rsidRDefault="00736AE9" w:rsidP="001F7EF6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color w:val="333333"/>
                <w:u w:val="single"/>
              </w:rPr>
            </w:pPr>
            <w:r w:rsidRPr="00D43FF7">
              <w:rPr>
                <w:rFonts w:ascii="標楷體" w:eastAsia="標楷體" w:hAnsi="標楷體" w:hint="eastAsia"/>
                <w:color w:val="333333"/>
              </w:rPr>
              <w:t>原因：</w:t>
            </w:r>
          </w:p>
          <w:p w:rsidR="001F7EF6" w:rsidRPr="001F7EF6" w:rsidRDefault="001F7EF6" w:rsidP="001F7EF6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333333"/>
                <w:u w:val="single"/>
              </w:rPr>
            </w:pPr>
          </w:p>
        </w:tc>
      </w:tr>
    </w:tbl>
    <w:p w:rsidR="00F47E4B" w:rsidRDefault="00F47E4B" w:rsidP="00D0702F">
      <w:pPr>
        <w:autoSpaceDE/>
        <w:autoSpaceDN/>
        <w:spacing w:line="280" w:lineRule="exact"/>
        <w:jc w:val="both"/>
        <w:rPr>
          <w:rFonts w:ascii="標楷體" w:eastAsia="標楷體" w:hAnsi="標楷體" w:hint="eastAsia"/>
          <w:spacing w:val="-14"/>
          <w:sz w:val="24"/>
        </w:rPr>
      </w:pPr>
      <w:r w:rsidRPr="00F47E4B">
        <w:rPr>
          <w:rFonts w:ascii="標楷體" w:eastAsia="標楷體" w:hAnsi="標楷體" w:hint="eastAsia"/>
          <w:spacing w:val="-14"/>
          <w:sz w:val="24"/>
        </w:rPr>
        <w:t>備註：</w:t>
      </w:r>
    </w:p>
    <w:p w:rsidR="00FB28FA" w:rsidRPr="00FB28FA" w:rsidRDefault="00F47E4B" w:rsidP="00D0702F">
      <w:pPr>
        <w:autoSpaceDE/>
        <w:autoSpaceDN/>
        <w:spacing w:line="280" w:lineRule="exact"/>
        <w:jc w:val="both"/>
        <w:rPr>
          <w:rFonts w:ascii="標楷體" w:eastAsia="標楷體" w:hAnsi="標楷體" w:hint="eastAsia"/>
          <w:spacing w:val="-14"/>
          <w:sz w:val="24"/>
          <w:szCs w:val="24"/>
        </w:rPr>
      </w:pPr>
      <w:r>
        <w:rPr>
          <w:rFonts w:ascii="標楷體" w:eastAsia="標楷體" w:hAnsi="標楷體" w:hint="eastAsia"/>
          <w:spacing w:val="-14"/>
          <w:sz w:val="24"/>
        </w:rPr>
        <w:t xml:space="preserve">      </w:t>
      </w:r>
      <w:r w:rsidRPr="00F47E4B">
        <w:rPr>
          <w:rFonts w:ascii="標楷體" w:eastAsia="標楷體" w:hAnsi="標楷體" w:hint="eastAsia"/>
          <w:spacing w:val="-14"/>
          <w:sz w:val="24"/>
        </w:rPr>
        <w:t>1.</w:t>
      </w:r>
      <w:r w:rsidRPr="00FB28FA">
        <w:rPr>
          <w:rFonts w:ascii="標楷體" w:eastAsia="標楷體" w:hAnsi="標楷體"/>
          <w:spacing w:val="-14"/>
          <w:sz w:val="24"/>
          <w:szCs w:val="24"/>
        </w:rPr>
        <w:t>轉科申請</w:t>
      </w:r>
      <w:r w:rsidR="00D0702F" w:rsidRPr="00FB28FA">
        <w:rPr>
          <w:rFonts w:ascii="標楷體" w:eastAsia="標楷體" w:hAnsi="標楷體" w:hint="eastAsia"/>
          <w:spacing w:val="-14"/>
          <w:sz w:val="24"/>
          <w:szCs w:val="24"/>
        </w:rPr>
        <w:t>以一次為限</w:t>
      </w:r>
      <w:r w:rsidRPr="00FB28FA">
        <w:rPr>
          <w:rFonts w:ascii="標楷體" w:eastAsia="標楷體" w:hAnsi="標楷體"/>
          <w:spacing w:val="-14"/>
          <w:sz w:val="24"/>
          <w:szCs w:val="24"/>
        </w:rPr>
        <w:t>，</w:t>
      </w:r>
      <w:r w:rsidR="00D0702F" w:rsidRPr="00FB28FA">
        <w:rPr>
          <w:rFonts w:ascii="標楷體" w:eastAsia="標楷體" w:hAnsi="標楷體" w:hint="eastAsia"/>
          <w:spacing w:val="-14"/>
          <w:sz w:val="24"/>
          <w:szCs w:val="24"/>
        </w:rPr>
        <w:t>欲轉入科別必須有缺額才受理。</w:t>
      </w:r>
      <w:r w:rsidRPr="00FB28FA">
        <w:rPr>
          <w:rFonts w:ascii="標楷體" w:eastAsia="標楷體" w:hAnsi="標楷體"/>
          <w:spacing w:val="-14"/>
          <w:sz w:val="24"/>
          <w:szCs w:val="24"/>
        </w:rPr>
        <w:t>先由家長或監護人</w:t>
      </w:r>
    </w:p>
    <w:p w:rsidR="00FB28FA" w:rsidRPr="00FB28FA" w:rsidRDefault="00D0702F" w:rsidP="00D0702F">
      <w:pPr>
        <w:autoSpaceDE/>
        <w:autoSpaceDN/>
        <w:spacing w:line="280" w:lineRule="exact"/>
        <w:jc w:val="both"/>
        <w:rPr>
          <w:rFonts w:ascii="標楷體" w:eastAsia="標楷體" w:hAnsi="標楷體" w:cs="細明體" w:hint="eastAsia"/>
          <w:sz w:val="24"/>
          <w:szCs w:val="24"/>
        </w:rPr>
      </w:pPr>
      <w:r w:rsidRPr="00FB28FA">
        <w:rPr>
          <w:rFonts w:ascii="標楷體" w:eastAsia="標楷體" w:hAnsi="標楷體" w:hint="eastAsia"/>
          <w:spacing w:val="-65"/>
          <w:sz w:val="24"/>
          <w:szCs w:val="24"/>
        </w:rPr>
        <w:t xml:space="preserve">　　　　　</w:t>
      </w:r>
      <w:r w:rsidR="00F47E4B" w:rsidRPr="00FB28FA">
        <w:rPr>
          <w:rFonts w:ascii="標楷體" w:eastAsia="標楷體" w:hAnsi="標楷體"/>
          <w:spacing w:val="-9"/>
          <w:sz w:val="24"/>
          <w:szCs w:val="24"/>
        </w:rPr>
        <w:t>簽章同意後，</w:t>
      </w:r>
      <w:r w:rsidR="00F47E4B" w:rsidRPr="00FB28FA">
        <w:rPr>
          <w:rFonts w:ascii="標楷體" w:eastAsia="標楷體" w:hAnsi="標楷體" w:cs="細明體" w:hint="eastAsia"/>
          <w:sz w:val="24"/>
          <w:szCs w:val="24"/>
        </w:rPr>
        <w:t>請依照上列順序完成簽章後於</w:t>
      </w:r>
      <w:r w:rsidR="00F47E4B" w:rsidRPr="00FB28FA">
        <w:rPr>
          <w:rFonts w:ascii="標楷體" w:eastAsia="標楷體" w:hAnsi="標楷體" w:cs="細明體" w:hint="eastAsia"/>
          <w:b/>
          <w:color w:val="FF0000"/>
          <w:sz w:val="24"/>
          <w:szCs w:val="24"/>
          <w:u w:val="single"/>
        </w:rPr>
        <w:t>107</w:t>
      </w:r>
      <w:r w:rsidR="00F47E4B" w:rsidRPr="00FB28FA">
        <w:rPr>
          <w:rFonts w:ascii="標楷體" w:eastAsia="標楷體" w:hAnsi="標楷體" w:cs="超研澤粗楷" w:hint="eastAsia"/>
          <w:b/>
          <w:color w:val="FF0000"/>
          <w:sz w:val="24"/>
          <w:szCs w:val="24"/>
          <w:u w:val="single"/>
        </w:rPr>
        <w:t>年12月26日</w:t>
      </w:r>
      <w:r w:rsidR="00F47E4B" w:rsidRPr="00FB28FA">
        <w:rPr>
          <w:rFonts w:ascii="標楷體" w:eastAsia="標楷體" w:hAnsi="標楷體" w:cs="細明體" w:hint="eastAsia"/>
          <w:b/>
          <w:color w:val="FF0000"/>
          <w:sz w:val="24"/>
          <w:szCs w:val="24"/>
          <w:u w:val="single"/>
        </w:rPr>
        <w:t>16:00</w:t>
      </w:r>
      <w:r w:rsidR="00F47E4B" w:rsidRPr="00FB28FA">
        <w:rPr>
          <w:rFonts w:ascii="標楷體" w:eastAsia="標楷體" w:hAnsi="標楷體" w:cs="細明體" w:hint="eastAsia"/>
          <w:sz w:val="24"/>
          <w:szCs w:val="24"/>
        </w:rPr>
        <w:t>前交回</w:t>
      </w:r>
    </w:p>
    <w:p w:rsidR="00F47E4B" w:rsidRPr="00FB28FA" w:rsidRDefault="00FB28FA" w:rsidP="00D0702F">
      <w:pPr>
        <w:autoSpaceDE/>
        <w:autoSpaceDN/>
        <w:spacing w:line="280" w:lineRule="exact"/>
        <w:jc w:val="both"/>
        <w:rPr>
          <w:rFonts w:ascii="標楷體" w:eastAsia="標楷體" w:hAnsi="標楷體" w:cs="細明體" w:hint="eastAsia"/>
          <w:sz w:val="24"/>
          <w:szCs w:val="24"/>
        </w:rPr>
      </w:pPr>
      <w:r w:rsidRPr="00FB28FA">
        <w:rPr>
          <w:rFonts w:ascii="標楷體" w:eastAsia="標楷體" w:hAnsi="標楷體" w:cs="細明體" w:hint="eastAsia"/>
          <w:sz w:val="24"/>
          <w:szCs w:val="24"/>
        </w:rPr>
        <w:t xml:space="preserve">       </w:t>
      </w:r>
      <w:r w:rsidR="00F47E4B" w:rsidRPr="00FB28FA">
        <w:rPr>
          <w:rFonts w:ascii="標楷體" w:eastAsia="標楷體" w:hAnsi="標楷體" w:cs="細明體" w:hint="eastAsia"/>
          <w:sz w:val="24"/>
          <w:szCs w:val="24"/>
        </w:rPr>
        <w:t>組</w:t>
      </w:r>
      <w:r w:rsidR="00D0702F" w:rsidRPr="00FB28FA">
        <w:rPr>
          <w:rFonts w:ascii="標楷體" w:eastAsia="標楷體" w:hAnsi="標楷體" w:cs="細明體" w:hint="eastAsia"/>
          <w:sz w:val="24"/>
          <w:szCs w:val="24"/>
        </w:rPr>
        <w:t>註冊</w:t>
      </w:r>
      <w:r w:rsidR="00F47E4B" w:rsidRPr="00FB28FA">
        <w:rPr>
          <w:rFonts w:ascii="標楷體" w:eastAsia="標楷體" w:hAnsi="標楷體" w:cs="細明體" w:hint="eastAsia"/>
          <w:sz w:val="24"/>
          <w:szCs w:val="24"/>
        </w:rPr>
        <w:t>，</w:t>
      </w:r>
      <w:r w:rsidR="00F47E4B" w:rsidRPr="00FB28FA">
        <w:rPr>
          <w:rFonts w:ascii="標楷體" w:eastAsia="標楷體" w:hAnsi="標楷體" w:cs="細明體" w:hint="eastAsia"/>
          <w:b/>
          <w:sz w:val="24"/>
          <w:szCs w:val="24"/>
          <w:u w:val="single"/>
        </w:rPr>
        <w:t>逾期不</w:t>
      </w:r>
      <w:r w:rsidR="00F47E4B" w:rsidRPr="00FB28FA">
        <w:rPr>
          <w:rFonts w:ascii="標楷體" w:eastAsia="標楷體" w:hAnsi="標楷體" w:cs="細明體" w:hint="eastAsia"/>
          <w:b/>
          <w:sz w:val="24"/>
          <w:szCs w:val="24"/>
          <w:u w:val="single"/>
        </w:rPr>
        <w:t>予</w:t>
      </w:r>
      <w:r w:rsidR="00F47E4B" w:rsidRPr="00FB28FA">
        <w:rPr>
          <w:rFonts w:ascii="標楷體" w:eastAsia="標楷體" w:hAnsi="標楷體" w:cs="細明體" w:hint="eastAsia"/>
          <w:b/>
          <w:sz w:val="24"/>
          <w:szCs w:val="24"/>
          <w:u w:val="single"/>
        </w:rPr>
        <w:t>受理</w:t>
      </w:r>
      <w:r w:rsidR="00F47E4B" w:rsidRPr="00FB28FA">
        <w:rPr>
          <w:rFonts w:ascii="標楷體" w:eastAsia="標楷體" w:hAnsi="標楷體" w:cs="細明體" w:hint="eastAsia"/>
          <w:sz w:val="24"/>
          <w:szCs w:val="24"/>
        </w:rPr>
        <w:t>。</w:t>
      </w:r>
    </w:p>
    <w:p w:rsidR="00FB28FA" w:rsidRDefault="00FB28FA" w:rsidP="00D0702F">
      <w:pPr>
        <w:autoSpaceDE/>
        <w:autoSpaceDN/>
        <w:spacing w:line="280" w:lineRule="exact"/>
        <w:jc w:val="both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cs="細明體" w:hint="eastAsia"/>
          <w:sz w:val="24"/>
          <w:szCs w:val="24"/>
        </w:rPr>
        <w:t xml:space="preserve">     </w:t>
      </w:r>
      <w:r w:rsidR="00F47E4B" w:rsidRPr="00FB28FA">
        <w:rPr>
          <w:rFonts w:ascii="標楷體" w:eastAsia="標楷體" w:hAnsi="標楷體" w:cs="細明體" w:hint="eastAsia"/>
          <w:sz w:val="24"/>
          <w:szCs w:val="24"/>
        </w:rPr>
        <w:t>2.</w:t>
      </w:r>
      <w:r w:rsidR="00F47E4B" w:rsidRPr="00FB28FA">
        <w:rPr>
          <w:rFonts w:ascii="標楷體" w:eastAsia="標楷體" w:hAnsi="標楷體"/>
          <w:sz w:val="24"/>
          <w:szCs w:val="24"/>
        </w:rPr>
        <w:t>轉科</w:t>
      </w:r>
      <w:r>
        <w:rPr>
          <w:rFonts w:ascii="標楷體" w:eastAsia="標楷體" w:hAnsi="標楷體" w:hint="eastAsia"/>
          <w:sz w:val="24"/>
          <w:szCs w:val="24"/>
        </w:rPr>
        <w:t>結果</w:t>
      </w:r>
      <w:r w:rsidR="00F47E4B" w:rsidRPr="00FB28FA">
        <w:rPr>
          <w:rFonts w:ascii="標楷體" w:eastAsia="標楷體" w:hAnsi="標楷體"/>
          <w:sz w:val="24"/>
          <w:szCs w:val="24"/>
        </w:rPr>
        <w:t>經</w:t>
      </w:r>
      <w:r w:rsidRPr="00FB28FA">
        <w:rPr>
          <w:rFonts w:ascii="標楷體" w:eastAsia="標楷體" w:hAnsi="標楷體" w:hint="eastAsia"/>
          <w:sz w:val="24"/>
          <w:szCs w:val="24"/>
        </w:rPr>
        <w:t>工作小姐</w:t>
      </w:r>
      <w:r w:rsidR="00F47E4B" w:rsidRPr="00FB28FA">
        <w:rPr>
          <w:rFonts w:ascii="標楷體" w:eastAsia="標楷體" w:hAnsi="標楷體"/>
          <w:sz w:val="24"/>
          <w:szCs w:val="24"/>
        </w:rPr>
        <w:t>會議審核通過後公告</w:t>
      </w:r>
      <w:r w:rsidRPr="00FB28FA">
        <w:rPr>
          <w:rFonts w:ascii="標楷體" w:eastAsia="標楷體" w:hAnsi="標楷體" w:cs="細明體" w:hint="eastAsia"/>
          <w:sz w:val="24"/>
          <w:szCs w:val="24"/>
        </w:rPr>
        <w:t>在學校網站之最新公告</w:t>
      </w:r>
      <w:r w:rsidR="00F47E4B" w:rsidRPr="00FB28FA">
        <w:rPr>
          <w:rFonts w:ascii="標楷體" w:eastAsia="標楷體" w:hAnsi="標楷體"/>
          <w:sz w:val="24"/>
          <w:szCs w:val="24"/>
        </w:rPr>
        <w:t>，並通知申</w:t>
      </w:r>
    </w:p>
    <w:p w:rsidR="001F7EF6" w:rsidRDefault="00FB28FA" w:rsidP="00D0702F">
      <w:pPr>
        <w:autoSpaceDE/>
        <w:autoSpaceDN/>
        <w:spacing w:line="280" w:lineRule="exact"/>
        <w:jc w:val="both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　 </w:t>
      </w:r>
      <w:r w:rsidR="00F47E4B" w:rsidRPr="00FB28FA">
        <w:rPr>
          <w:rFonts w:ascii="標楷體" w:eastAsia="標楷體" w:hAnsi="標楷體"/>
          <w:sz w:val="24"/>
          <w:szCs w:val="24"/>
        </w:rPr>
        <w:t>請人。</w:t>
      </w:r>
    </w:p>
    <w:p w:rsidR="00F47E4B" w:rsidRDefault="00F47E4B" w:rsidP="00F47E4B">
      <w:pPr>
        <w:autoSpaceDE/>
        <w:autoSpaceDN/>
        <w:spacing w:line="300" w:lineRule="exact"/>
        <w:jc w:val="both"/>
        <w:rPr>
          <w:rFonts w:ascii="標楷體" w:eastAsia="標楷體" w:hAnsi="標楷體" w:hint="eastAsia"/>
          <w:sz w:val="16"/>
          <w:szCs w:val="16"/>
        </w:rPr>
      </w:pPr>
    </w:p>
    <w:p w:rsidR="0005793E" w:rsidRPr="004C7D82" w:rsidRDefault="00736AE9" w:rsidP="00736AE9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背面有適性轉科（組）輔導紀錄表</w:t>
      </w:r>
    </w:p>
    <w:p w:rsidR="00736AE9" w:rsidRPr="00CC5436" w:rsidRDefault="00736AE9" w:rsidP="00CC5436">
      <w:pPr>
        <w:widowControl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華康特粗楷體" w:eastAsia="華康特粗楷體"/>
          <w:sz w:val="36"/>
          <w:szCs w:val="36"/>
        </w:rPr>
        <w:br w:type="page"/>
      </w:r>
      <w:r w:rsidRPr="00CC5436">
        <w:rPr>
          <w:rFonts w:ascii="標楷體" w:eastAsia="標楷體" w:hAnsi="標楷體" w:hint="eastAsia"/>
          <w:sz w:val="32"/>
          <w:szCs w:val="32"/>
        </w:rPr>
        <w:lastRenderedPageBreak/>
        <w:t>臺南市私立崑山高級中學學生適性轉科</w:t>
      </w:r>
      <w:r w:rsidR="001F7EF6" w:rsidRPr="00CC5436">
        <w:rPr>
          <w:rFonts w:ascii="標楷體" w:eastAsia="標楷體" w:hAnsi="標楷體" w:hint="eastAsia"/>
          <w:sz w:val="32"/>
          <w:szCs w:val="32"/>
        </w:rPr>
        <w:t>(</w:t>
      </w:r>
      <w:r w:rsidRPr="00CC5436">
        <w:rPr>
          <w:rFonts w:ascii="標楷體" w:eastAsia="標楷體" w:hAnsi="標楷體" w:hint="eastAsia"/>
          <w:sz w:val="32"/>
          <w:szCs w:val="32"/>
        </w:rPr>
        <w:t>組</w:t>
      </w:r>
      <w:r w:rsidR="001F7EF6" w:rsidRPr="00CC5436">
        <w:rPr>
          <w:rFonts w:ascii="標楷體" w:eastAsia="標楷體" w:hAnsi="標楷體" w:hint="eastAsia"/>
          <w:sz w:val="32"/>
          <w:szCs w:val="32"/>
        </w:rPr>
        <w:t>)</w:t>
      </w:r>
      <w:r w:rsidRPr="00CC5436">
        <w:rPr>
          <w:rFonts w:ascii="標楷體" w:eastAsia="標楷體" w:hAnsi="標楷體" w:hint="eastAsia"/>
          <w:sz w:val="32"/>
          <w:szCs w:val="32"/>
        </w:rPr>
        <w:t>輔導紀錄表</w:t>
      </w:r>
    </w:p>
    <w:p w:rsidR="00736AE9" w:rsidRPr="00CC5436" w:rsidRDefault="00736AE9" w:rsidP="00736AE9">
      <w:pPr>
        <w:rPr>
          <w:rFonts w:ascii="標楷體" w:eastAsia="標楷體" w:hAnsi="標楷體"/>
          <w:sz w:val="28"/>
          <w:szCs w:val="28"/>
          <w:u w:val="single"/>
        </w:rPr>
      </w:pPr>
      <w:r w:rsidRPr="00CC5436">
        <w:rPr>
          <w:rFonts w:ascii="標楷體" w:eastAsia="標楷體" w:hAnsi="標楷體" w:hint="eastAsia"/>
          <w:sz w:val="28"/>
          <w:szCs w:val="28"/>
        </w:rPr>
        <w:t>班級：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CC54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96AB3"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CC5436">
        <w:rPr>
          <w:rFonts w:ascii="標楷體" w:eastAsia="標楷體" w:hAnsi="標楷體" w:hint="eastAsia"/>
          <w:sz w:val="28"/>
          <w:szCs w:val="28"/>
        </w:rPr>
        <w:t xml:space="preserve">　學號：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="00CC54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CC5436">
        <w:rPr>
          <w:rFonts w:ascii="標楷體" w:eastAsia="標楷體" w:hAnsi="標楷體" w:hint="eastAsia"/>
          <w:sz w:val="28"/>
          <w:szCs w:val="28"/>
        </w:rPr>
        <w:t xml:space="preserve">　姓名：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C96AB3"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C543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96AB3"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C5436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</w:p>
    <w:tbl>
      <w:tblPr>
        <w:tblpPr w:leftFromText="180" w:rightFromText="180" w:vertAnchor="text" w:horzAnchor="margin" w:tblpXSpec="center" w:tblpY="11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945"/>
        <w:gridCol w:w="1560"/>
      </w:tblGrid>
      <w:tr w:rsidR="001F7EF6" w:rsidRPr="00704F7E" w:rsidTr="00C96AB3">
        <w:trPr>
          <w:trHeight w:val="618"/>
        </w:trPr>
        <w:tc>
          <w:tcPr>
            <w:tcW w:w="1101" w:type="dxa"/>
            <w:shd w:val="clear" w:color="auto" w:fill="auto"/>
            <w:vAlign w:val="center"/>
          </w:tcPr>
          <w:p w:rsidR="001F7EF6" w:rsidRPr="00704F7E" w:rsidRDefault="001F7EF6" w:rsidP="001F7EF6">
            <w:pPr>
              <w:jc w:val="center"/>
              <w:rPr>
                <w:rFonts w:ascii="華康特粗楷體" w:eastAsia="華康特粗楷體"/>
                <w:szCs w:val="24"/>
              </w:rPr>
            </w:pPr>
            <w:r w:rsidRPr="00704F7E">
              <w:rPr>
                <w:rFonts w:ascii="華康特粗楷體" w:eastAsia="華康特粗楷體" w:hint="eastAsia"/>
                <w:szCs w:val="24"/>
              </w:rPr>
              <w:t>日　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F7EF6" w:rsidRPr="00704F7E" w:rsidRDefault="001F7EF6" w:rsidP="001F7EF6">
            <w:pPr>
              <w:jc w:val="center"/>
              <w:rPr>
                <w:rFonts w:ascii="華康特粗楷體" w:eastAsia="華康特粗楷體"/>
                <w:szCs w:val="24"/>
              </w:rPr>
            </w:pPr>
            <w:r w:rsidRPr="00704F7E">
              <w:rPr>
                <w:rFonts w:ascii="華康特粗楷體" w:eastAsia="華康特粗楷體" w:hint="eastAsia"/>
                <w:szCs w:val="24"/>
              </w:rPr>
              <w:t>輔　導　紀　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7EF6" w:rsidRPr="00704F7E" w:rsidRDefault="001F7EF6" w:rsidP="00F96805">
            <w:pPr>
              <w:jc w:val="center"/>
              <w:rPr>
                <w:rFonts w:ascii="華康特粗楷體" w:eastAsia="華康特粗楷體"/>
                <w:szCs w:val="24"/>
              </w:rPr>
            </w:pPr>
            <w:r w:rsidRPr="00704F7E">
              <w:rPr>
                <w:rFonts w:ascii="華康特粗楷體" w:eastAsia="華康特粗楷體" w:hint="eastAsia"/>
                <w:szCs w:val="24"/>
              </w:rPr>
              <w:t>輔導</w:t>
            </w:r>
            <w:r w:rsidR="00F96805">
              <w:rPr>
                <w:rFonts w:ascii="華康特粗楷體" w:eastAsia="華康特粗楷體" w:hint="eastAsia"/>
                <w:szCs w:val="24"/>
              </w:rPr>
              <w:t>老師</w:t>
            </w:r>
            <w:r w:rsidRPr="00704F7E">
              <w:rPr>
                <w:rFonts w:ascii="華康特粗楷體" w:eastAsia="華康特粗楷體" w:hint="eastAsia"/>
                <w:szCs w:val="24"/>
              </w:rPr>
              <w:t>簽名</w:t>
            </w:r>
          </w:p>
        </w:tc>
      </w:tr>
      <w:tr w:rsidR="001F7EF6" w:rsidRPr="00704F7E" w:rsidTr="00CC5436">
        <w:trPr>
          <w:trHeight w:val="2847"/>
        </w:trPr>
        <w:tc>
          <w:tcPr>
            <w:tcW w:w="1101" w:type="dxa"/>
            <w:shd w:val="clear" w:color="auto" w:fill="auto"/>
          </w:tcPr>
          <w:p w:rsidR="001F7EF6" w:rsidRPr="00704F7E" w:rsidRDefault="001F7EF6" w:rsidP="001F7EF6">
            <w:pPr>
              <w:rPr>
                <w:rFonts w:ascii="華康特粗楷體" w:eastAsia="華康特粗楷體"/>
                <w:sz w:val="40"/>
                <w:szCs w:val="40"/>
              </w:rPr>
            </w:pPr>
          </w:p>
        </w:tc>
        <w:tc>
          <w:tcPr>
            <w:tcW w:w="6945" w:type="dxa"/>
            <w:shd w:val="clear" w:color="auto" w:fill="auto"/>
          </w:tcPr>
          <w:p w:rsidR="001F7EF6" w:rsidRPr="00704F7E" w:rsidRDefault="001F7EF6" w:rsidP="001F7EF6">
            <w:pPr>
              <w:rPr>
                <w:rFonts w:ascii="華康特粗楷體" w:eastAsia="華康特粗楷體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1F7EF6" w:rsidRPr="00704F7E" w:rsidRDefault="001F7EF6" w:rsidP="001F7EF6">
            <w:pPr>
              <w:rPr>
                <w:rFonts w:ascii="華康特粗楷體" w:eastAsia="華康特粗楷體"/>
                <w:sz w:val="40"/>
                <w:szCs w:val="40"/>
              </w:rPr>
            </w:pPr>
          </w:p>
        </w:tc>
      </w:tr>
      <w:tr w:rsidR="001F7EF6" w:rsidRPr="00704F7E" w:rsidTr="00CC5436">
        <w:trPr>
          <w:trHeight w:val="2847"/>
        </w:trPr>
        <w:tc>
          <w:tcPr>
            <w:tcW w:w="1101" w:type="dxa"/>
            <w:shd w:val="clear" w:color="auto" w:fill="auto"/>
          </w:tcPr>
          <w:p w:rsidR="001F7EF6" w:rsidRPr="00704F7E" w:rsidRDefault="001F7EF6" w:rsidP="001F7EF6">
            <w:pPr>
              <w:rPr>
                <w:rFonts w:ascii="華康特粗楷體" w:eastAsia="華康特粗楷體"/>
                <w:sz w:val="40"/>
                <w:szCs w:val="40"/>
              </w:rPr>
            </w:pPr>
          </w:p>
        </w:tc>
        <w:tc>
          <w:tcPr>
            <w:tcW w:w="6945" w:type="dxa"/>
            <w:shd w:val="clear" w:color="auto" w:fill="auto"/>
          </w:tcPr>
          <w:p w:rsidR="001F7EF6" w:rsidRPr="00704F7E" w:rsidRDefault="001F7EF6" w:rsidP="001F7EF6">
            <w:pPr>
              <w:rPr>
                <w:rFonts w:ascii="華康特粗楷體" w:eastAsia="華康特粗楷體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1F7EF6" w:rsidRPr="00704F7E" w:rsidRDefault="001F7EF6" w:rsidP="001F7EF6">
            <w:pPr>
              <w:rPr>
                <w:rFonts w:ascii="華康特粗楷體" w:eastAsia="華康特粗楷體"/>
                <w:sz w:val="40"/>
                <w:szCs w:val="40"/>
              </w:rPr>
            </w:pPr>
          </w:p>
        </w:tc>
      </w:tr>
      <w:tr w:rsidR="001F7EF6" w:rsidRPr="00704F7E" w:rsidTr="00CC5436">
        <w:trPr>
          <w:trHeight w:val="2847"/>
        </w:trPr>
        <w:tc>
          <w:tcPr>
            <w:tcW w:w="1101" w:type="dxa"/>
            <w:shd w:val="clear" w:color="auto" w:fill="auto"/>
          </w:tcPr>
          <w:p w:rsidR="001F7EF6" w:rsidRPr="00704F7E" w:rsidRDefault="001F7EF6" w:rsidP="001F7EF6">
            <w:pPr>
              <w:rPr>
                <w:rFonts w:ascii="華康特粗楷體" w:eastAsia="華康特粗楷體"/>
                <w:sz w:val="40"/>
                <w:szCs w:val="40"/>
              </w:rPr>
            </w:pPr>
          </w:p>
        </w:tc>
        <w:tc>
          <w:tcPr>
            <w:tcW w:w="6945" w:type="dxa"/>
            <w:shd w:val="clear" w:color="auto" w:fill="auto"/>
          </w:tcPr>
          <w:p w:rsidR="001F7EF6" w:rsidRPr="00704F7E" w:rsidRDefault="001F7EF6" w:rsidP="001F7EF6">
            <w:pPr>
              <w:rPr>
                <w:rFonts w:ascii="華康特粗楷體" w:eastAsia="華康特粗楷體"/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auto"/>
          </w:tcPr>
          <w:p w:rsidR="001F7EF6" w:rsidRPr="00704F7E" w:rsidRDefault="001F7EF6" w:rsidP="001F7EF6">
            <w:pPr>
              <w:rPr>
                <w:rFonts w:ascii="華康特粗楷體" w:eastAsia="華康特粗楷體"/>
                <w:sz w:val="40"/>
                <w:szCs w:val="40"/>
              </w:rPr>
            </w:pPr>
          </w:p>
        </w:tc>
      </w:tr>
    </w:tbl>
    <w:p w:rsidR="00CC5436" w:rsidRDefault="00736AE9" w:rsidP="00C96AB3">
      <w:pPr>
        <w:ind w:right="-222"/>
        <w:jc w:val="right"/>
        <w:rPr>
          <w:rFonts w:ascii="華康特粗楷體" w:eastAsia="華康特粗楷體" w:hint="eastAsia"/>
          <w:szCs w:val="24"/>
        </w:rPr>
      </w:pPr>
      <w:r>
        <w:rPr>
          <w:rFonts w:ascii="華康特粗楷體" w:eastAsia="華康特粗楷體" w:hint="eastAsia"/>
          <w:szCs w:val="24"/>
        </w:rPr>
        <w:t xml:space="preserve">    </w:t>
      </w:r>
    </w:p>
    <w:p w:rsidR="00736AE9" w:rsidRDefault="00736AE9" w:rsidP="00C96AB3">
      <w:pPr>
        <w:ind w:right="-222"/>
        <w:jc w:val="right"/>
        <w:rPr>
          <w:rFonts w:ascii="華康特粗楷體" w:eastAsia="華康特粗楷體" w:hint="eastAsia"/>
          <w:szCs w:val="24"/>
        </w:rPr>
      </w:pPr>
      <w:r>
        <w:rPr>
          <w:rFonts w:ascii="華康特粗楷體" w:eastAsia="華康特粗楷體" w:hint="eastAsia"/>
          <w:szCs w:val="24"/>
        </w:rPr>
        <w:t>備註:經導師及輔導處輔導</w:t>
      </w:r>
      <w:r w:rsidR="00CC5436">
        <w:rPr>
          <w:rFonts w:ascii="華康特粗楷體" w:eastAsia="華康特粗楷體" w:hint="eastAsia"/>
          <w:szCs w:val="24"/>
        </w:rPr>
        <w:t>填寫</w:t>
      </w:r>
      <w:r>
        <w:rPr>
          <w:rFonts w:ascii="華康特粗楷體" w:eastAsia="華康特粗楷體" w:hint="eastAsia"/>
          <w:szCs w:val="24"/>
        </w:rPr>
        <w:t>。</w:t>
      </w:r>
    </w:p>
    <w:p w:rsidR="00CC5436" w:rsidRDefault="00CC5436">
      <w:pPr>
        <w:rPr>
          <w:rFonts w:ascii="華康特粗楷體" w:eastAsia="華康特粗楷體" w:hint="eastAsia"/>
          <w:szCs w:val="24"/>
        </w:rPr>
      </w:pPr>
    </w:p>
    <w:sectPr w:rsidR="00CC5436" w:rsidSect="0005793E">
      <w:pgSz w:w="11910" w:h="16850"/>
      <w:pgMar w:top="1503" w:right="1418" w:bottom="567" w:left="16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粗楷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B26"/>
    <w:multiLevelType w:val="hybridMultilevel"/>
    <w:tmpl w:val="67D4CDEE"/>
    <w:lvl w:ilvl="0" w:tplc="ABB0EDC6">
      <w:start w:val="1"/>
      <w:numFmt w:val="decimal"/>
      <w:lvlText w:val="%1."/>
      <w:lvlJc w:val="left"/>
      <w:pPr>
        <w:ind w:left="1301" w:hanging="181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zh-TW" w:eastAsia="zh-TW" w:bidi="zh-TW"/>
      </w:rPr>
    </w:lvl>
    <w:lvl w:ilvl="1" w:tplc="5EAA1E3E">
      <w:numFmt w:val="bullet"/>
      <w:lvlText w:val="•"/>
      <w:lvlJc w:val="left"/>
      <w:pPr>
        <w:ind w:left="2054" w:hanging="181"/>
      </w:pPr>
      <w:rPr>
        <w:rFonts w:hint="default"/>
        <w:lang w:val="zh-TW" w:eastAsia="zh-TW" w:bidi="zh-TW"/>
      </w:rPr>
    </w:lvl>
    <w:lvl w:ilvl="2" w:tplc="9F7C003C">
      <w:numFmt w:val="bullet"/>
      <w:lvlText w:val="•"/>
      <w:lvlJc w:val="left"/>
      <w:pPr>
        <w:ind w:left="2809" w:hanging="181"/>
      </w:pPr>
      <w:rPr>
        <w:rFonts w:hint="default"/>
        <w:lang w:val="zh-TW" w:eastAsia="zh-TW" w:bidi="zh-TW"/>
      </w:rPr>
    </w:lvl>
    <w:lvl w:ilvl="3" w:tplc="50DC6482">
      <w:numFmt w:val="bullet"/>
      <w:lvlText w:val="•"/>
      <w:lvlJc w:val="left"/>
      <w:pPr>
        <w:ind w:left="3563" w:hanging="181"/>
      </w:pPr>
      <w:rPr>
        <w:rFonts w:hint="default"/>
        <w:lang w:val="zh-TW" w:eastAsia="zh-TW" w:bidi="zh-TW"/>
      </w:rPr>
    </w:lvl>
    <w:lvl w:ilvl="4" w:tplc="6D76D052">
      <w:numFmt w:val="bullet"/>
      <w:lvlText w:val="•"/>
      <w:lvlJc w:val="left"/>
      <w:pPr>
        <w:ind w:left="4318" w:hanging="181"/>
      </w:pPr>
      <w:rPr>
        <w:rFonts w:hint="default"/>
        <w:lang w:val="zh-TW" w:eastAsia="zh-TW" w:bidi="zh-TW"/>
      </w:rPr>
    </w:lvl>
    <w:lvl w:ilvl="5" w:tplc="8A264EA4">
      <w:numFmt w:val="bullet"/>
      <w:lvlText w:val="•"/>
      <w:lvlJc w:val="left"/>
      <w:pPr>
        <w:ind w:left="5073" w:hanging="181"/>
      </w:pPr>
      <w:rPr>
        <w:rFonts w:hint="default"/>
        <w:lang w:val="zh-TW" w:eastAsia="zh-TW" w:bidi="zh-TW"/>
      </w:rPr>
    </w:lvl>
    <w:lvl w:ilvl="6" w:tplc="39D40D8A">
      <w:numFmt w:val="bullet"/>
      <w:lvlText w:val="•"/>
      <w:lvlJc w:val="left"/>
      <w:pPr>
        <w:ind w:left="5827" w:hanging="181"/>
      </w:pPr>
      <w:rPr>
        <w:rFonts w:hint="default"/>
        <w:lang w:val="zh-TW" w:eastAsia="zh-TW" w:bidi="zh-TW"/>
      </w:rPr>
    </w:lvl>
    <w:lvl w:ilvl="7" w:tplc="D53AA07C">
      <w:numFmt w:val="bullet"/>
      <w:lvlText w:val="•"/>
      <w:lvlJc w:val="left"/>
      <w:pPr>
        <w:ind w:left="6582" w:hanging="181"/>
      </w:pPr>
      <w:rPr>
        <w:rFonts w:hint="default"/>
        <w:lang w:val="zh-TW" w:eastAsia="zh-TW" w:bidi="zh-TW"/>
      </w:rPr>
    </w:lvl>
    <w:lvl w:ilvl="8" w:tplc="4E520DF6">
      <w:numFmt w:val="bullet"/>
      <w:lvlText w:val="•"/>
      <w:lvlJc w:val="left"/>
      <w:pPr>
        <w:ind w:left="7337" w:hanging="181"/>
      </w:pPr>
      <w:rPr>
        <w:rFonts w:hint="default"/>
        <w:lang w:val="zh-TW" w:eastAsia="zh-TW" w:bidi="zh-TW"/>
      </w:rPr>
    </w:lvl>
  </w:abstractNum>
  <w:abstractNum w:abstractNumId="1">
    <w:nsid w:val="22E73A82"/>
    <w:multiLevelType w:val="hybridMultilevel"/>
    <w:tmpl w:val="9C18ABD6"/>
    <w:lvl w:ilvl="0" w:tplc="9F564B60">
      <w:start w:val="1"/>
      <w:numFmt w:val="decimal"/>
      <w:lvlText w:val="%1."/>
      <w:lvlJc w:val="left"/>
      <w:pPr>
        <w:ind w:left="1305" w:hanging="188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zh-TW" w:eastAsia="zh-TW" w:bidi="zh-TW"/>
      </w:rPr>
    </w:lvl>
    <w:lvl w:ilvl="1" w:tplc="29E8131E">
      <w:numFmt w:val="bullet"/>
      <w:lvlText w:val="•"/>
      <w:lvlJc w:val="left"/>
      <w:pPr>
        <w:ind w:left="2054" w:hanging="188"/>
      </w:pPr>
      <w:rPr>
        <w:rFonts w:hint="default"/>
        <w:lang w:val="zh-TW" w:eastAsia="zh-TW" w:bidi="zh-TW"/>
      </w:rPr>
    </w:lvl>
    <w:lvl w:ilvl="2" w:tplc="B3DED124">
      <w:numFmt w:val="bullet"/>
      <w:lvlText w:val="•"/>
      <w:lvlJc w:val="left"/>
      <w:pPr>
        <w:ind w:left="2809" w:hanging="188"/>
      </w:pPr>
      <w:rPr>
        <w:rFonts w:hint="default"/>
        <w:lang w:val="zh-TW" w:eastAsia="zh-TW" w:bidi="zh-TW"/>
      </w:rPr>
    </w:lvl>
    <w:lvl w:ilvl="3" w:tplc="D7AA3EBA">
      <w:numFmt w:val="bullet"/>
      <w:lvlText w:val="•"/>
      <w:lvlJc w:val="left"/>
      <w:pPr>
        <w:ind w:left="3563" w:hanging="188"/>
      </w:pPr>
      <w:rPr>
        <w:rFonts w:hint="default"/>
        <w:lang w:val="zh-TW" w:eastAsia="zh-TW" w:bidi="zh-TW"/>
      </w:rPr>
    </w:lvl>
    <w:lvl w:ilvl="4" w:tplc="CA14FD98">
      <w:numFmt w:val="bullet"/>
      <w:lvlText w:val="•"/>
      <w:lvlJc w:val="left"/>
      <w:pPr>
        <w:ind w:left="4318" w:hanging="188"/>
      </w:pPr>
      <w:rPr>
        <w:rFonts w:hint="default"/>
        <w:lang w:val="zh-TW" w:eastAsia="zh-TW" w:bidi="zh-TW"/>
      </w:rPr>
    </w:lvl>
    <w:lvl w:ilvl="5" w:tplc="51CC68B6">
      <w:numFmt w:val="bullet"/>
      <w:lvlText w:val="•"/>
      <w:lvlJc w:val="left"/>
      <w:pPr>
        <w:ind w:left="5073" w:hanging="188"/>
      </w:pPr>
      <w:rPr>
        <w:rFonts w:hint="default"/>
        <w:lang w:val="zh-TW" w:eastAsia="zh-TW" w:bidi="zh-TW"/>
      </w:rPr>
    </w:lvl>
    <w:lvl w:ilvl="6" w:tplc="9F46EDB0">
      <w:numFmt w:val="bullet"/>
      <w:lvlText w:val="•"/>
      <w:lvlJc w:val="left"/>
      <w:pPr>
        <w:ind w:left="5827" w:hanging="188"/>
      </w:pPr>
      <w:rPr>
        <w:rFonts w:hint="default"/>
        <w:lang w:val="zh-TW" w:eastAsia="zh-TW" w:bidi="zh-TW"/>
      </w:rPr>
    </w:lvl>
    <w:lvl w:ilvl="7" w:tplc="3B92D84A">
      <w:numFmt w:val="bullet"/>
      <w:lvlText w:val="•"/>
      <w:lvlJc w:val="left"/>
      <w:pPr>
        <w:ind w:left="6582" w:hanging="188"/>
      </w:pPr>
      <w:rPr>
        <w:rFonts w:hint="default"/>
        <w:lang w:val="zh-TW" w:eastAsia="zh-TW" w:bidi="zh-TW"/>
      </w:rPr>
    </w:lvl>
    <w:lvl w:ilvl="8" w:tplc="4660490E">
      <w:numFmt w:val="bullet"/>
      <w:lvlText w:val="•"/>
      <w:lvlJc w:val="left"/>
      <w:pPr>
        <w:ind w:left="7337" w:hanging="188"/>
      </w:pPr>
      <w:rPr>
        <w:rFonts w:hint="default"/>
        <w:lang w:val="zh-TW" w:eastAsia="zh-TW" w:bidi="zh-TW"/>
      </w:rPr>
    </w:lvl>
  </w:abstractNum>
  <w:abstractNum w:abstractNumId="2">
    <w:nsid w:val="30B42BA3"/>
    <w:multiLevelType w:val="hybridMultilevel"/>
    <w:tmpl w:val="AA8088F0"/>
    <w:lvl w:ilvl="0" w:tplc="07209266">
      <w:start w:val="1"/>
      <w:numFmt w:val="decimal"/>
      <w:lvlText w:val="%1."/>
      <w:lvlJc w:val="left"/>
      <w:pPr>
        <w:ind w:left="1120" w:hanging="188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zh-TW" w:eastAsia="zh-TW" w:bidi="zh-TW"/>
      </w:rPr>
    </w:lvl>
    <w:lvl w:ilvl="1" w:tplc="E99EE806">
      <w:numFmt w:val="bullet"/>
      <w:lvlText w:val="•"/>
      <w:lvlJc w:val="left"/>
      <w:pPr>
        <w:ind w:left="1892" w:hanging="188"/>
      </w:pPr>
      <w:rPr>
        <w:rFonts w:hint="default"/>
        <w:lang w:val="zh-TW" w:eastAsia="zh-TW" w:bidi="zh-TW"/>
      </w:rPr>
    </w:lvl>
    <w:lvl w:ilvl="2" w:tplc="DF00BE0C">
      <w:numFmt w:val="bullet"/>
      <w:lvlText w:val="•"/>
      <w:lvlJc w:val="left"/>
      <w:pPr>
        <w:ind w:left="2665" w:hanging="188"/>
      </w:pPr>
      <w:rPr>
        <w:rFonts w:hint="default"/>
        <w:lang w:val="zh-TW" w:eastAsia="zh-TW" w:bidi="zh-TW"/>
      </w:rPr>
    </w:lvl>
    <w:lvl w:ilvl="3" w:tplc="6398581A">
      <w:numFmt w:val="bullet"/>
      <w:lvlText w:val="•"/>
      <w:lvlJc w:val="left"/>
      <w:pPr>
        <w:ind w:left="3437" w:hanging="188"/>
      </w:pPr>
      <w:rPr>
        <w:rFonts w:hint="default"/>
        <w:lang w:val="zh-TW" w:eastAsia="zh-TW" w:bidi="zh-TW"/>
      </w:rPr>
    </w:lvl>
    <w:lvl w:ilvl="4" w:tplc="6A7236AE">
      <w:numFmt w:val="bullet"/>
      <w:lvlText w:val="•"/>
      <w:lvlJc w:val="left"/>
      <w:pPr>
        <w:ind w:left="4210" w:hanging="188"/>
      </w:pPr>
      <w:rPr>
        <w:rFonts w:hint="default"/>
        <w:lang w:val="zh-TW" w:eastAsia="zh-TW" w:bidi="zh-TW"/>
      </w:rPr>
    </w:lvl>
    <w:lvl w:ilvl="5" w:tplc="FA94A3AE">
      <w:numFmt w:val="bullet"/>
      <w:lvlText w:val="•"/>
      <w:lvlJc w:val="left"/>
      <w:pPr>
        <w:ind w:left="4983" w:hanging="188"/>
      </w:pPr>
      <w:rPr>
        <w:rFonts w:hint="default"/>
        <w:lang w:val="zh-TW" w:eastAsia="zh-TW" w:bidi="zh-TW"/>
      </w:rPr>
    </w:lvl>
    <w:lvl w:ilvl="6" w:tplc="C09A6642">
      <w:numFmt w:val="bullet"/>
      <w:lvlText w:val="•"/>
      <w:lvlJc w:val="left"/>
      <w:pPr>
        <w:ind w:left="5755" w:hanging="188"/>
      </w:pPr>
      <w:rPr>
        <w:rFonts w:hint="default"/>
        <w:lang w:val="zh-TW" w:eastAsia="zh-TW" w:bidi="zh-TW"/>
      </w:rPr>
    </w:lvl>
    <w:lvl w:ilvl="7" w:tplc="673623BA">
      <w:numFmt w:val="bullet"/>
      <w:lvlText w:val="•"/>
      <w:lvlJc w:val="left"/>
      <w:pPr>
        <w:ind w:left="6528" w:hanging="188"/>
      </w:pPr>
      <w:rPr>
        <w:rFonts w:hint="default"/>
        <w:lang w:val="zh-TW" w:eastAsia="zh-TW" w:bidi="zh-TW"/>
      </w:rPr>
    </w:lvl>
    <w:lvl w:ilvl="8" w:tplc="016A8FF6">
      <w:numFmt w:val="bullet"/>
      <w:lvlText w:val="•"/>
      <w:lvlJc w:val="left"/>
      <w:pPr>
        <w:ind w:left="7301" w:hanging="188"/>
      </w:pPr>
      <w:rPr>
        <w:rFonts w:hint="default"/>
        <w:lang w:val="zh-TW" w:eastAsia="zh-TW" w:bidi="zh-TW"/>
      </w:rPr>
    </w:lvl>
  </w:abstractNum>
  <w:abstractNum w:abstractNumId="3">
    <w:nsid w:val="3F892E0A"/>
    <w:multiLevelType w:val="hybridMultilevel"/>
    <w:tmpl w:val="F58E0E3C"/>
    <w:lvl w:ilvl="0" w:tplc="7E4EE5AE">
      <w:start w:val="1"/>
      <w:numFmt w:val="decimal"/>
      <w:lvlText w:val="%1."/>
      <w:lvlJc w:val="left"/>
      <w:pPr>
        <w:ind w:left="263" w:hanging="1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zh-TW" w:eastAsia="zh-TW" w:bidi="zh-TW"/>
      </w:rPr>
    </w:lvl>
    <w:lvl w:ilvl="1" w:tplc="F4F039BE">
      <w:numFmt w:val="bullet"/>
      <w:lvlText w:val="•"/>
      <w:lvlJc w:val="left"/>
      <w:pPr>
        <w:ind w:left="1041" w:hanging="184"/>
      </w:pPr>
      <w:rPr>
        <w:rFonts w:hint="default"/>
        <w:lang w:val="zh-TW" w:eastAsia="zh-TW" w:bidi="zh-TW"/>
      </w:rPr>
    </w:lvl>
    <w:lvl w:ilvl="2" w:tplc="B3FAEE2C">
      <w:numFmt w:val="bullet"/>
      <w:lvlText w:val="•"/>
      <w:lvlJc w:val="left"/>
      <w:pPr>
        <w:ind w:left="1822" w:hanging="184"/>
      </w:pPr>
      <w:rPr>
        <w:rFonts w:hint="default"/>
        <w:lang w:val="zh-TW" w:eastAsia="zh-TW" w:bidi="zh-TW"/>
      </w:rPr>
    </w:lvl>
    <w:lvl w:ilvl="3" w:tplc="D62CD376">
      <w:numFmt w:val="bullet"/>
      <w:lvlText w:val="•"/>
      <w:lvlJc w:val="left"/>
      <w:pPr>
        <w:ind w:left="2603" w:hanging="184"/>
      </w:pPr>
      <w:rPr>
        <w:rFonts w:hint="default"/>
        <w:lang w:val="zh-TW" w:eastAsia="zh-TW" w:bidi="zh-TW"/>
      </w:rPr>
    </w:lvl>
    <w:lvl w:ilvl="4" w:tplc="F5242692">
      <w:numFmt w:val="bullet"/>
      <w:lvlText w:val="•"/>
      <w:lvlJc w:val="left"/>
      <w:pPr>
        <w:ind w:left="3384" w:hanging="184"/>
      </w:pPr>
      <w:rPr>
        <w:rFonts w:hint="default"/>
        <w:lang w:val="zh-TW" w:eastAsia="zh-TW" w:bidi="zh-TW"/>
      </w:rPr>
    </w:lvl>
    <w:lvl w:ilvl="5" w:tplc="2A3CCE4E">
      <w:numFmt w:val="bullet"/>
      <w:lvlText w:val="•"/>
      <w:lvlJc w:val="left"/>
      <w:pPr>
        <w:ind w:left="4166" w:hanging="184"/>
      </w:pPr>
      <w:rPr>
        <w:rFonts w:hint="default"/>
        <w:lang w:val="zh-TW" w:eastAsia="zh-TW" w:bidi="zh-TW"/>
      </w:rPr>
    </w:lvl>
    <w:lvl w:ilvl="6" w:tplc="297CF6DA">
      <w:numFmt w:val="bullet"/>
      <w:lvlText w:val="•"/>
      <w:lvlJc w:val="left"/>
      <w:pPr>
        <w:ind w:left="4947" w:hanging="184"/>
      </w:pPr>
      <w:rPr>
        <w:rFonts w:hint="default"/>
        <w:lang w:val="zh-TW" w:eastAsia="zh-TW" w:bidi="zh-TW"/>
      </w:rPr>
    </w:lvl>
    <w:lvl w:ilvl="7" w:tplc="CBA8746E">
      <w:numFmt w:val="bullet"/>
      <w:lvlText w:val="•"/>
      <w:lvlJc w:val="left"/>
      <w:pPr>
        <w:ind w:left="5728" w:hanging="184"/>
      </w:pPr>
      <w:rPr>
        <w:rFonts w:hint="default"/>
        <w:lang w:val="zh-TW" w:eastAsia="zh-TW" w:bidi="zh-TW"/>
      </w:rPr>
    </w:lvl>
    <w:lvl w:ilvl="8" w:tplc="FEB63A2E">
      <w:numFmt w:val="bullet"/>
      <w:lvlText w:val="•"/>
      <w:lvlJc w:val="left"/>
      <w:pPr>
        <w:ind w:left="6509" w:hanging="184"/>
      </w:pPr>
      <w:rPr>
        <w:rFonts w:hint="default"/>
        <w:lang w:val="zh-TW" w:eastAsia="zh-TW" w:bidi="zh-TW"/>
      </w:rPr>
    </w:lvl>
  </w:abstractNum>
  <w:abstractNum w:abstractNumId="4">
    <w:nsid w:val="5D321CE6"/>
    <w:multiLevelType w:val="hybridMultilevel"/>
    <w:tmpl w:val="2E80497E"/>
    <w:lvl w:ilvl="0" w:tplc="DAFA539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98373C"/>
    <w:multiLevelType w:val="hybridMultilevel"/>
    <w:tmpl w:val="4F303EA4"/>
    <w:lvl w:ilvl="0" w:tplc="944A53BA">
      <w:start w:val="1"/>
      <w:numFmt w:val="decimal"/>
      <w:lvlText w:val="%1."/>
      <w:lvlJc w:val="left"/>
      <w:pPr>
        <w:ind w:left="1290" w:hanging="181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zh-TW" w:eastAsia="zh-TW" w:bidi="zh-TW"/>
      </w:rPr>
    </w:lvl>
    <w:lvl w:ilvl="1" w:tplc="9678EC48">
      <w:numFmt w:val="bullet"/>
      <w:lvlText w:val="•"/>
      <w:lvlJc w:val="left"/>
      <w:pPr>
        <w:ind w:left="2054" w:hanging="181"/>
      </w:pPr>
      <w:rPr>
        <w:rFonts w:hint="default"/>
        <w:lang w:val="zh-TW" w:eastAsia="zh-TW" w:bidi="zh-TW"/>
      </w:rPr>
    </w:lvl>
    <w:lvl w:ilvl="2" w:tplc="153AB97A">
      <w:numFmt w:val="bullet"/>
      <w:lvlText w:val="•"/>
      <w:lvlJc w:val="left"/>
      <w:pPr>
        <w:ind w:left="2809" w:hanging="181"/>
      </w:pPr>
      <w:rPr>
        <w:rFonts w:hint="default"/>
        <w:lang w:val="zh-TW" w:eastAsia="zh-TW" w:bidi="zh-TW"/>
      </w:rPr>
    </w:lvl>
    <w:lvl w:ilvl="3" w:tplc="094AC5BE">
      <w:numFmt w:val="bullet"/>
      <w:lvlText w:val="•"/>
      <w:lvlJc w:val="left"/>
      <w:pPr>
        <w:ind w:left="3563" w:hanging="181"/>
      </w:pPr>
      <w:rPr>
        <w:rFonts w:hint="default"/>
        <w:lang w:val="zh-TW" w:eastAsia="zh-TW" w:bidi="zh-TW"/>
      </w:rPr>
    </w:lvl>
    <w:lvl w:ilvl="4" w:tplc="AC36138C">
      <w:numFmt w:val="bullet"/>
      <w:lvlText w:val="•"/>
      <w:lvlJc w:val="left"/>
      <w:pPr>
        <w:ind w:left="4318" w:hanging="181"/>
      </w:pPr>
      <w:rPr>
        <w:rFonts w:hint="default"/>
        <w:lang w:val="zh-TW" w:eastAsia="zh-TW" w:bidi="zh-TW"/>
      </w:rPr>
    </w:lvl>
    <w:lvl w:ilvl="5" w:tplc="5F72FC76">
      <w:numFmt w:val="bullet"/>
      <w:lvlText w:val="•"/>
      <w:lvlJc w:val="left"/>
      <w:pPr>
        <w:ind w:left="5073" w:hanging="181"/>
      </w:pPr>
      <w:rPr>
        <w:rFonts w:hint="default"/>
        <w:lang w:val="zh-TW" w:eastAsia="zh-TW" w:bidi="zh-TW"/>
      </w:rPr>
    </w:lvl>
    <w:lvl w:ilvl="6" w:tplc="EB7C8C36">
      <w:numFmt w:val="bullet"/>
      <w:lvlText w:val="•"/>
      <w:lvlJc w:val="left"/>
      <w:pPr>
        <w:ind w:left="5827" w:hanging="181"/>
      </w:pPr>
      <w:rPr>
        <w:rFonts w:hint="default"/>
        <w:lang w:val="zh-TW" w:eastAsia="zh-TW" w:bidi="zh-TW"/>
      </w:rPr>
    </w:lvl>
    <w:lvl w:ilvl="7" w:tplc="746E0EC6">
      <w:numFmt w:val="bullet"/>
      <w:lvlText w:val="•"/>
      <w:lvlJc w:val="left"/>
      <w:pPr>
        <w:ind w:left="6582" w:hanging="181"/>
      </w:pPr>
      <w:rPr>
        <w:rFonts w:hint="default"/>
        <w:lang w:val="zh-TW" w:eastAsia="zh-TW" w:bidi="zh-TW"/>
      </w:rPr>
    </w:lvl>
    <w:lvl w:ilvl="8" w:tplc="296CA0C6">
      <w:numFmt w:val="bullet"/>
      <w:lvlText w:val="•"/>
      <w:lvlJc w:val="left"/>
      <w:pPr>
        <w:ind w:left="7337" w:hanging="181"/>
      </w:pPr>
      <w:rPr>
        <w:rFonts w:hint="default"/>
        <w:lang w:val="zh-TW" w:eastAsia="zh-TW" w:bidi="zh-TW"/>
      </w:rPr>
    </w:lvl>
  </w:abstractNum>
  <w:abstractNum w:abstractNumId="6">
    <w:nsid w:val="7DC8487B"/>
    <w:multiLevelType w:val="hybridMultilevel"/>
    <w:tmpl w:val="56FECDD4"/>
    <w:lvl w:ilvl="0" w:tplc="12B88BB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A7"/>
    <w:rsid w:val="0005793E"/>
    <w:rsid w:val="001F7EF6"/>
    <w:rsid w:val="00406A96"/>
    <w:rsid w:val="00477864"/>
    <w:rsid w:val="00485738"/>
    <w:rsid w:val="006A7909"/>
    <w:rsid w:val="00736AE9"/>
    <w:rsid w:val="00745B2C"/>
    <w:rsid w:val="009E490A"/>
    <w:rsid w:val="00A1774C"/>
    <w:rsid w:val="00A72F5F"/>
    <w:rsid w:val="00A937D7"/>
    <w:rsid w:val="00C96AB3"/>
    <w:rsid w:val="00CC5436"/>
    <w:rsid w:val="00CD3188"/>
    <w:rsid w:val="00D0702F"/>
    <w:rsid w:val="00D42ACF"/>
    <w:rsid w:val="00DF195F"/>
    <w:rsid w:val="00E96D7C"/>
    <w:rsid w:val="00F260A7"/>
    <w:rsid w:val="00F47E4B"/>
    <w:rsid w:val="00F93667"/>
    <w:rsid w:val="00F96805"/>
    <w:rsid w:val="00FB28FA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60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9"/>
      <w:ind w:left="143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90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736AE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a5">
    <w:name w:val="Table Grid"/>
    <w:basedOn w:val="a1"/>
    <w:uiPriority w:val="59"/>
    <w:rsid w:val="00406A9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93667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60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9"/>
      <w:ind w:left="143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90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736AE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a5">
    <w:name w:val="Table Grid"/>
    <w:basedOn w:val="a1"/>
    <w:uiPriority w:val="59"/>
    <w:rsid w:val="00406A9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93667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國立臺南家齊女子高級中學學生轉科實施要點</dc:title>
  <dc:creator>TIGER-XP</dc:creator>
  <cp:lastModifiedBy>admin</cp:lastModifiedBy>
  <cp:revision>2</cp:revision>
  <cp:lastPrinted>2018-12-04T02:10:00Z</cp:lastPrinted>
  <dcterms:created xsi:type="dcterms:W3CDTF">2018-12-04T02:33:00Z</dcterms:created>
  <dcterms:modified xsi:type="dcterms:W3CDTF">2018-12-04T02:33:00Z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2018-12-04T00:00:00Z</vt:filetime>
  </property>
</Properties>
</file>