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F" w:rsidRPr="00330A5F" w:rsidRDefault="00330A5F" w:rsidP="00330A5F">
      <w:pPr>
        <w:pStyle w:val="a4"/>
        <w:spacing w:line="360" w:lineRule="exact"/>
        <w:jc w:val="center"/>
        <w:rPr>
          <w:rFonts w:ascii="Times New Roman" w:hAnsi="Times New Roman"/>
          <w:i w:val="0"/>
        </w:rPr>
      </w:pPr>
      <w:r w:rsidRPr="00330A5F">
        <w:rPr>
          <w:rFonts w:ascii="Times New Roman" w:hAnsi="Times New Roman" w:hint="eastAsia"/>
          <w:i w:val="0"/>
        </w:rPr>
        <w:t>表</w:t>
      </w:r>
      <w:r w:rsidRPr="00330A5F">
        <w:rPr>
          <w:rFonts w:ascii="Times New Roman" w:hAnsi="Times New Roman"/>
          <w:i w:val="0"/>
        </w:rPr>
        <w:t xml:space="preserve">2-4-4-2  </w:t>
      </w:r>
      <w:r w:rsidRPr="00330A5F">
        <w:rPr>
          <w:rFonts w:ascii="Times New Roman" w:hAnsi="Times New Roman" w:hint="eastAsia"/>
          <w:i w:val="0"/>
        </w:rPr>
        <w:t>機械群機械科</w:t>
      </w:r>
      <w:r w:rsidRPr="00330A5F">
        <w:rPr>
          <w:rFonts w:ascii="Times New Roman" w:hAnsi="Times New Roman"/>
          <w:i w:val="0"/>
        </w:rPr>
        <w:t xml:space="preserve"> </w:t>
      </w:r>
      <w:r w:rsidRPr="00330A5F">
        <w:rPr>
          <w:rFonts w:ascii="Times New Roman" w:hAnsi="Times New Roman" w:hint="eastAsia"/>
          <w:i w:val="0"/>
        </w:rPr>
        <w:t>教學科目與學分</w:t>
      </w:r>
      <w:r w:rsidRPr="00330A5F">
        <w:rPr>
          <w:rFonts w:ascii="Times New Roman" w:hAnsi="Times New Roman"/>
          <w:i w:val="0"/>
        </w:rPr>
        <w:t>(</w:t>
      </w:r>
      <w:r w:rsidRPr="00330A5F">
        <w:rPr>
          <w:rFonts w:ascii="Times New Roman" w:hAnsi="Times New Roman" w:hint="eastAsia"/>
          <w:i w:val="0"/>
        </w:rPr>
        <w:t>節</w:t>
      </w:r>
      <w:r w:rsidRPr="00330A5F">
        <w:rPr>
          <w:rFonts w:ascii="Times New Roman" w:hAnsi="Times New Roman"/>
          <w:i w:val="0"/>
        </w:rPr>
        <w:t>)</w:t>
      </w:r>
      <w:r w:rsidRPr="00330A5F">
        <w:rPr>
          <w:rFonts w:ascii="Times New Roman" w:hAnsi="Times New Roman" w:hint="eastAsia"/>
          <w:i w:val="0"/>
        </w:rPr>
        <w:t>數表</w:t>
      </w:r>
    </w:p>
    <w:p w:rsidR="00330A5F" w:rsidRDefault="00330A5F" w:rsidP="00330A5F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104</w:t>
      </w:r>
      <w:r>
        <w:rPr>
          <w:rFonts w:ascii="Times New Roman" w:eastAsia="華康中特圓體" w:hAnsi="Times New Roman" w:hint="eastAsia"/>
          <w:bCs/>
          <w:color w:val="000000"/>
        </w:rPr>
        <w:t>學年度入學學生適用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2"/>
        <w:gridCol w:w="422"/>
        <w:gridCol w:w="860"/>
        <w:gridCol w:w="1399"/>
        <w:gridCol w:w="428"/>
        <w:gridCol w:w="428"/>
        <w:gridCol w:w="429"/>
        <w:gridCol w:w="429"/>
        <w:gridCol w:w="429"/>
        <w:gridCol w:w="429"/>
        <w:gridCol w:w="430"/>
        <w:gridCol w:w="2570"/>
      </w:tblGrid>
      <w:tr w:rsidR="00330A5F" w:rsidTr="00330A5F">
        <w:trPr>
          <w:cantSplit/>
          <w:trHeight w:val="20"/>
          <w:jc w:val="center"/>
        </w:trPr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distribute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科目</w:t>
            </w:r>
          </w:p>
        </w:tc>
        <w:tc>
          <w:tcPr>
            <w:tcW w:w="1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建議授課節數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備</w:t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註</w:t>
            </w: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第一學年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第二學年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第三學年</w:t>
            </w:r>
          </w:p>
        </w:tc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稱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名　　　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一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二</w:t>
            </w:r>
          </w:p>
        </w:tc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05"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ind w:leftChars="50" w:left="120" w:rightChars="300" w:right="7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部定必修科目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一般科目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語文領域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國文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B</w:t>
            </w:r>
          </w:p>
        </w:tc>
      </w:tr>
      <w:tr w:rsidR="00330A5F" w:rsidTr="00330A5F">
        <w:trPr>
          <w:cantSplit/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英文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數學領域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C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S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社會領域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歷史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kinsoku w:val="0"/>
              <w:overflowPunct w:val="0"/>
              <w:adjustRightInd w:val="0"/>
              <w:snapToGrid w:val="0"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>C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地理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B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公民與社會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snapToGrid w:val="0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B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自然領域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基礎物理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C 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基礎化學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C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基礎生物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A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FE"/>
            </w:r>
            <w:r>
              <w:rPr>
                <w:rFonts w:eastAsia="標楷體"/>
                <w:color w:val="000000"/>
                <w:sz w:val="20"/>
                <w:szCs w:val="18"/>
              </w:rPr>
              <w:t xml:space="preserve">B </w:t>
            </w:r>
            <w:r>
              <w:rPr>
                <w:rFonts w:eastAsia="標楷體"/>
                <w:color w:val="000000"/>
                <w:sz w:val="20"/>
                <w:szCs w:val="18"/>
              </w:rPr>
              <w:sym w:font="Wingdings" w:char="006F"/>
            </w:r>
            <w:r>
              <w:rPr>
                <w:rFonts w:eastAsia="標楷體"/>
                <w:color w:val="000000"/>
                <w:sz w:val="20"/>
                <w:szCs w:val="18"/>
              </w:rPr>
              <w:t>C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藝術領域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音樂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美術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生活領域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生涯規劃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計算機概論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健康與</w:t>
            </w:r>
          </w:p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體育領域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體育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健康與護理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ind w:leftChars="10" w:left="24" w:rightChars="10" w:right="24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70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部定必修一般科目</w:t>
            </w:r>
            <w:r>
              <w:rPr>
                <w:rFonts w:eastAsia="標楷體"/>
                <w:color w:val="000000"/>
                <w:sz w:val="20"/>
                <w:szCs w:val="18"/>
              </w:rPr>
              <w:t>70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專業科目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機械材料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機械製造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機件原理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機械力學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2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部定必修專業科目</w:t>
            </w:r>
            <w:r>
              <w:rPr>
                <w:rFonts w:eastAsia="標楷體"/>
                <w:color w:val="000000"/>
                <w:sz w:val="20"/>
                <w:szCs w:val="18"/>
              </w:rPr>
              <w:t>16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實習科目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製圖實習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F" w:rsidRDefault="00330A5F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機械基礎實習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機械電學實習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spacing w:line="360" w:lineRule="exact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部定必修實習科目</w:t>
            </w:r>
            <w:r>
              <w:rPr>
                <w:rFonts w:eastAsia="標楷體"/>
                <w:color w:val="000000"/>
                <w:sz w:val="20"/>
                <w:szCs w:val="18"/>
              </w:rPr>
              <w:t>12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</w:tr>
      <w:tr w:rsidR="00330A5F" w:rsidTr="00330A5F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-10"/>
                <w:sz w:val="20"/>
                <w:szCs w:val="20"/>
              </w:rPr>
              <w:t>專業及實習科目合計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</w:tr>
      <w:tr w:rsidR="00330A5F" w:rsidTr="00330A5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部定必修科目合計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5F" w:rsidRDefault="00330A5F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eastAsia="標楷體" w:hint="eastAsia"/>
                <w:color w:val="000000"/>
                <w:sz w:val="20"/>
                <w:szCs w:val="18"/>
              </w:rPr>
              <w:t>部定必修總計</w:t>
            </w:r>
            <w:r>
              <w:rPr>
                <w:rFonts w:eastAsia="標楷體"/>
                <w:color w:val="000000"/>
                <w:sz w:val="20"/>
                <w:szCs w:val="18"/>
              </w:rPr>
              <w:t>98</w:t>
            </w:r>
            <w:r>
              <w:rPr>
                <w:rFonts w:eastAsia="標楷體" w:hint="eastAsia"/>
                <w:color w:val="000000"/>
                <w:sz w:val="20"/>
                <w:szCs w:val="18"/>
              </w:rPr>
              <w:t>學分</w:t>
            </w:r>
          </w:p>
        </w:tc>
      </w:tr>
    </w:tbl>
    <w:p w:rsidR="00330A5F" w:rsidRPr="00330A5F" w:rsidRDefault="00330A5F" w:rsidP="00330A5F">
      <w:pPr>
        <w:pStyle w:val="a4"/>
        <w:spacing w:line="360" w:lineRule="exact"/>
        <w:jc w:val="center"/>
        <w:rPr>
          <w:rFonts w:ascii="Times New Roman" w:hAnsi="Times New Roman" w:cs="Times New Roman"/>
          <w:i w:val="0"/>
          <w:color w:val="000000"/>
        </w:rPr>
      </w:pPr>
      <w:r>
        <w:rPr>
          <w:color w:val="000000"/>
        </w:rPr>
        <w:br w:type="page"/>
      </w:r>
      <w:r w:rsidRPr="00330A5F">
        <w:rPr>
          <w:rFonts w:ascii="Times New Roman" w:hAnsi="Times New Roman" w:hint="eastAsia"/>
          <w:i w:val="0"/>
        </w:rPr>
        <w:lastRenderedPageBreak/>
        <w:t>表</w:t>
      </w:r>
      <w:r w:rsidRPr="00330A5F">
        <w:rPr>
          <w:rFonts w:ascii="Times New Roman" w:hAnsi="Times New Roman"/>
          <w:i w:val="0"/>
        </w:rPr>
        <w:t xml:space="preserve">2-4-4-2   </w:t>
      </w:r>
      <w:r w:rsidRPr="00330A5F">
        <w:rPr>
          <w:rFonts w:ascii="Times New Roman" w:hAnsi="Times New Roman" w:hint="eastAsia"/>
          <w:i w:val="0"/>
        </w:rPr>
        <w:t>機械群機械科</w:t>
      </w:r>
      <w:r w:rsidRPr="00330A5F">
        <w:rPr>
          <w:rFonts w:ascii="Times New Roman" w:hAnsi="Times New Roman"/>
          <w:i w:val="0"/>
        </w:rPr>
        <w:t xml:space="preserve"> </w:t>
      </w:r>
      <w:r w:rsidRPr="00330A5F">
        <w:rPr>
          <w:rFonts w:ascii="Times New Roman" w:hAnsi="Times New Roman" w:hint="eastAsia"/>
          <w:i w:val="0"/>
        </w:rPr>
        <w:t>教學科</w:t>
      </w:r>
      <w:r w:rsidRPr="00330A5F">
        <w:rPr>
          <w:rFonts w:ascii="Times New Roman" w:hAnsi="Times New Roman" w:hint="eastAsia"/>
          <w:i w:val="0"/>
          <w:color w:val="000000"/>
        </w:rPr>
        <w:t>目與學分</w:t>
      </w:r>
      <w:r w:rsidRPr="00330A5F">
        <w:rPr>
          <w:rFonts w:ascii="Times New Roman" w:hAnsi="Times New Roman"/>
          <w:i w:val="0"/>
          <w:color w:val="000000"/>
        </w:rPr>
        <w:t>(</w:t>
      </w:r>
      <w:r w:rsidRPr="00330A5F">
        <w:rPr>
          <w:rFonts w:ascii="Times New Roman" w:hAnsi="Times New Roman" w:hint="eastAsia"/>
          <w:i w:val="0"/>
          <w:color w:val="000000"/>
        </w:rPr>
        <w:t>節</w:t>
      </w:r>
      <w:r w:rsidRPr="00330A5F">
        <w:rPr>
          <w:rFonts w:ascii="Times New Roman" w:hAnsi="Times New Roman"/>
          <w:i w:val="0"/>
          <w:color w:val="000000"/>
        </w:rPr>
        <w:t>)</w:t>
      </w:r>
      <w:r w:rsidRPr="00330A5F">
        <w:rPr>
          <w:rFonts w:ascii="Times New Roman" w:hAnsi="Times New Roman" w:hint="eastAsia"/>
          <w:i w:val="0"/>
          <w:color w:val="000000"/>
        </w:rPr>
        <w:t>數表</w:t>
      </w:r>
      <w:r w:rsidRPr="00330A5F">
        <w:rPr>
          <w:rFonts w:ascii="Times New Roman" w:hAnsi="Times New Roman"/>
          <w:i w:val="0"/>
          <w:color w:val="000000"/>
        </w:rPr>
        <w:t xml:space="preserve"> (</w:t>
      </w:r>
      <w:r w:rsidRPr="00330A5F">
        <w:rPr>
          <w:rFonts w:ascii="Times New Roman" w:hAnsi="Times New Roman" w:hint="eastAsia"/>
          <w:i w:val="0"/>
          <w:color w:val="000000"/>
        </w:rPr>
        <w:t>續</w:t>
      </w:r>
      <w:r w:rsidRPr="00330A5F">
        <w:rPr>
          <w:rFonts w:ascii="Times New Roman" w:hAnsi="Times New Roman"/>
          <w:i w:val="0"/>
          <w:color w:val="000000"/>
        </w:rPr>
        <w:t>)</w:t>
      </w:r>
    </w:p>
    <w:p w:rsidR="00330A5F" w:rsidRDefault="00330A5F" w:rsidP="00330A5F">
      <w:pPr>
        <w:pStyle w:val="t1"/>
        <w:snapToGrid w:val="0"/>
        <w:ind w:leftChars="6" w:left="14" w:firstLineChars="5" w:firstLine="12"/>
        <w:jc w:val="left"/>
        <w:rPr>
          <w:rFonts w:ascii="Times New Roman" w:eastAsia="華康中特圓體" w:hAnsi="Times New Roman"/>
          <w:bCs/>
          <w:color w:val="000000"/>
        </w:rPr>
      </w:pPr>
      <w:r>
        <w:rPr>
          <w:rFonts w:ascii="Times New Roman" w:eastAsia="華康中特圓體" w:hAnsi="Times New Roman"/>
          <w:bCs/>
          <w:color w:val="000000"/>
        </w:rPr>
        <w:t>104</w:t>
      </w:r>
      <w:r>
        <w:rPr>
          <w:rFonts w:ascii="Times New Roman" w:eastAsia="華康中特圓體" w:hAnsi="Times New Roman" w:hint="eastAsia"/>
          <w:bCs/>
          <w:color w:val="000000"/>
        </w:rPr>
        <w:t>學年度入學新生適用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3"/>
        <w:gridCol w:w="284"/>
        <w:gridCol w:w="46"/>
        <w:gridCol w:w="259"/>
        <w:gridCol w:w="6"/>
        <w:gridCol w:w="284"/>
        <w:gridCol w:w="307"/>
        <w:gridCol w:w="212"/>
        <w:gridCol w:w="2004"/>
        <w:gridCol w:w="456"/>
        <w:gridCol w:w="428"/>
        <w:gridCol w:w="428"/>
        <w:gridCol w:w="428"/>
        <w:gridCol w:w="428"/>
        <w:gridCol w:w="424"/>
        <w:gridCol w:w="436"/>
        <w:gridCol w:w="1599"/>
      </w:tblGrid>
      <w:tr w:rsidR="00330A5F" w:rsidTr="00330A5F">
        <w:trPr>
          <w:cantSplit/>
          <w:trHeight w:val="340"/>
          <w:tblHeader/>
          <w:jc w:val="center"/>
        </w:trPr>
        <w:tc>
          <w:tcPr>
            <w:tcW w:w="10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程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類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別</w:t>
            </w:r>
          </w:p>
        </w:tc>
        <w:tc>
          <w:tcPr>
            <w:tcW w:w="1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1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授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課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節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數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備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註</w:t>
            </w:r>
          </w:p>
        </w:tc>
      </w:tr>
      <w:tr w:rsidR="00330A5F" w:rsidTr="00330A5F">
        <w:trPr>
          <w:cantSplit/>
          <w:trHeight w:val="340"/>
          <w:tblHeader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第一學年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第二學年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第三學年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tblHeader/>
          <w:jc w:val="center"/>
        </w:trPr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分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名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必修科目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7.8%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生命教育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校訂必修一般科目</w:t>
            </w: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專業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工業安全與衛生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utoSpaceDE w:val="0"/>
              <w:autoSpaceDN w:val="0"/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校訂必修專業科目</w:t>
            </w: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實習科目</w:t>
            </w:r>
          </w:p>
        </w:tc>
        <w:tc>
          <w:tcPr>
            <w:tcW w:w="3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27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14.1%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專題製作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車床實習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機械基礎實習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製圖實習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銑床實習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數值控制實習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校訂必修實習科目</w:t>
            </w:r>
            <w:r>
              <w:rPr>
                <w:rFonts w:eastAsia="標楷體"/>
                <w:color w:val="000000"/>
                <w:sz w:val="20"/>
                <w:szCs w:val="16"/>
              </w:rPr>
              <w:t>27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必修學分數合計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選修科目</w:t>
            </w: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一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般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6.3%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應用文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kinsoku w:val="0"/>
              <w:overflowPunct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生活英語會話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全民國防教育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ⅤⅥ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野外求生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恐怖主義與反恐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基礎英文閱讀與寫作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進階物理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生活化學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進階生物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校訂選修一般科目開設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18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專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業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9.9%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工廠管理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模具概論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自動化概論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熱處理概論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基本電學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基本電學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氣油壓概論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8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精密量測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hRule="exact" w:val="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動力機械概論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機械力學進階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機件原理進階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機械製造進階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校訂選修專業科目開設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25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實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習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</w:t>
            </w:r>
            <w:r>
              <w:rPr>
                <w:rFonts w:eastAsia="標楷體"/>
                <w:color w:val="000000"/>
                <w:sz w:val="20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目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9.9%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電腦輔助製圖實習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機電整合實習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氣壓控制實習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車床實習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銑床與磨床實習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電腦輔助製圖與製造實習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自動控制實習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綜合機械加工實習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ind w:leftChars="-14" w:left="2" w:hangingChars="20" w:hanging="36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校訂選修實習</w:t>
            </w:r>
            <w:r>
              <w:rPr>
                <w:rFonts w:eastAsia="標楷體"/>
                <w:color w:val="000000"/>
                <w:sz w:val="20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務</w:t>
            </w:r>
            <w:r>
              <w:rPr>
                <w:rFonts w:eastAsia="標楷體"/>
                <w:color w:val="000000"/>
                <w:sz w:val="20"/>
                <w:szCs w:val="16"/>
              </w:rPr>
              <w:t>)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科目開設</w:t>
            </w:r>
            <w:r>
              <w:rPr>
                <w:rFonts w:eastAsia="標楷體"/>
                <w:color w:val="000000"/>
                <w:sz w:val="20"/>
                <w:szCs w:val="16"/>
              </w:rPr>
              <w:t>34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ind w:right="100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選修學分數合計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校定選修開設</w:t>
            </w:r>
            <w:r>
              <w:rPr>
                <w:rFonts w:eastAsia="標楷體"/>
                <w:color w:val="000000"/>
                <w:sz w:val="18"/>
                <w:szCs w:val="18"/>
              </w:rPr>
              <w:t>77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學分</w:t>
            </w: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22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校訂科目學分數總計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94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trHeight w:val="340"/>
          <w:jc w:val="center"/>
        </w:trPr>
        <w:tc>
          <w:tcPr>
            <w:tcW w:w="22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可修習學分數總計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ind w:leftChars="2" w:left="5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trHeight w:val="340"/>
          <w:jc w:val="center"/>
        </w:trPr>
        <w:tc>
          <w:tcPr>
            <w:tcW w:w="22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彈性教學節數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ind w:leftChars="-11" w:left="4" w:hangingChars="15" w:hanging="3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必修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活動</w:t>
            </w:r>
          </w:p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科目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班</w:t>
            </w:r>
            <w:r>
              <w:rPr>
                <w:rFonts w:eastAsia="標楷體"/>
                <w:color w:val="000000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16"/>
              </w:rPr>
              <w:t>會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ind w:leftChars="-15" w:left="6" w:hangingChars="21" w:hanging="42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5F" w:rsidRDefault="00330A5F">
            <w:pPr>
              <w:widowControl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16"/>
              </w:rPr>
              <w:t>綜合活動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Ⅰ</w:t>
            </w:r>
            <w:r>
              <w:rPr>
                <w:color w:val="000000"/>
                <w:sz w:val="20"/>
                <w:szCs w:val="16"/>
              </w:rPr>
              <w:t>-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16"/>
              </w:rPr>
              <w:t>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ind w:leftChars="-7" w:left="3" w:hangingChars="10" w:hanging="20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  <w:tr w:rsidR="00330A5F" w:rsidTr="00330A5F">
        <w:trPr>
          <w:trHeight w:val="340"/>
          <w:jc w:val="center"/>
        </w:trPr>
        <w:tc>
          <w:tcPr>
            <w:tcW w:w="22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210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A5F" w:rsidRDefault="00330A5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16"/>
              </w:rPr>
            </w:pPr>
            <w:r>
              <w:rPr>
                <w:rFonts w:eastAsia="標楷體"/>
                <w:color w:val="000000"/>
                <w:sz w:val="20"/>
                <w:szCs w:val="16"/>
              </w:rPr>
              <w:t>35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A5F" w:rsidRDefault="00330A5F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16"/>
              </w:rPr>
            </w:pPr>
          </w:p>
        </w:tc>
      </w:tr>
    </w:tbl>
    <w:p w:rsidR="00330A5F" w:rsidRDefault="00330A5F" w:rsidP="00330A5F">
      <w:pPr>
        <w:pStyle w:val="a5"/>
        <w:spacing w:line="360" w:lineRule="exact"/>
        <w:ind w:left="720"/>
        <w:rPr>
          <w:rFonts w:hAnsi="Times New Roman"/>
          <w:b/>
          <w:color w:val="0000FF"/>
        </w:rPr>
      </w:pPr>
    </w:p>
    <w:p w:rsidR="0022308A" w:rsidRDefault="0022308A"/>
    <w:sectPr w:rsidR="0022308A" w:rsidSect="00223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A5F"/>
    <w:rsid w:val="00075D03"/>
    <w:rsid w:val="00080D68"/>
    <w:rsid w:val="0015592D"/>
    <w:rsid w:val="0022308A"/>
    <w:rsid w:val="0026202F"/>
    <w:rsid w:val="002F48D0"/>
    <w:rsid w:val="00330A5F"/>
    <w:rsid w:val="004B603C"/>
    <w:rsid w:val="007D127B"/>
    <w:rsid w:val="00A402F4"/>
    <w:rsid w:val="00D80E6C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F"/>
    <w:pPr>
      <w:widowControl w:val="0"/>
    </w:pPr>
    <w:rPr>
      <w:rFonts w:ascii="Times New Roman" w:eastAsia="新細明體" w:hAnsi="Times New Roman" w:cs="Times New Roman"/>
      <w:b w:val="0"/>
      <w:i w:val="0"/>
      <w:shadow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類科表 字元"/>
    <w:link w:val="a4"/>
    <w:locked/>
    <w:rsid w:val="00330A5F"/>
    <w:rPr>
      <w:sz w:val="24"/>
      <w:szCs w:val="24"/>
    </w:rPr>
  </w:style>
  <w:style w:type="paragraph" w:customStyle="1" w:styleId="a4">
    <w:name w:val="類科表"/>
    <w:basedOn w:val="a"/>
    <w:link w:val="a3"/>
    <w:rsid w:val="00330A5F"/>
    <w:pPr>
      <w:adjustRightInd w:val="0"/>
      <w:snapToGrid w:val="0"/>
      <w:jc w:val="both"/>
    </w:pPr>
    <w:rPr>
      <w:rFonts w:ascii="標楷體" w:eastAsia="標楷體" w:hAnsi="標楷體" w:cstheme="minorBidi"/>
      <w:b/>
      <w:i/>
      <w:shadow/>
    </w:rPr>
  </w:style>
  <w:style w:type="paragraph" w:customStyle="1" w:styleId="a5">
    <w:name w:val="(一)"/>
    <w:basedOn w:val="a"/>
    <w:rsid w:val="00330A5F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t1">
    <w:name w:val="t1"/>
    <w:basedOn w:val="a"/>
    <w:rsid w:val="00330A5F"/>
    <w:pPr>
      <w:jc w:val="center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2016-10-08T07:20:00Z</dcterms:created>
  <dcterms:modified xsi:type="dcterms:W3CDTF">2016-10-08T07:25:00Z</dcterms:modified>
</cp:coreProperties>
</file>